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4" w:rsidRPr="00FD3BCD" w:rsidRDefault="00193064" w:rsidP="0019306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3064" w:rsidRPr="00FD3BCD" w:rsidRDefault="00193064" w:rsidP="0019306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93064" w:rsidRPr="00FD3BCD" w:rsidRDefault="00193064" w:rsidP="0019306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3BCD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FD3BC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193064" w:rsidRPr="00FD3BCD" w:rsidRDefault="00193064" w:rsidP="0019306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 xml:space="preserve">ДУМА ПОДКАМЕНСКОГО МУНИЦИПАЛЬНОГО ОБРАЗОВАНИЯ </w:t>
      </w:r>
    </w:p>
    <w:p w:rsidR="00193064" w:rsidRPr="00FD3BCD" w:rsidRDefault="00193064" w:rsidP="0019306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 xml:space="preserve">   РЕШЕНИЕ                      </w:t>
      </w:r>
    </w:p>
    <w:p w:rsidR="00193064" w:rsidRPr="00FD3BCD" w:rsidRDefault="0001470C" w:rsidP="00193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4384;visibility:visibl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<v:stroke linestyle="thickBetweenThin"/>
          </v:line>
        </w:pict>
      </w:r>
    </w:p>
    <w:p w:rsidR="00193064" w:rsidRPr="00FD3BCD" w:rsidRDefault="00193064" w:rsidP="00193064">
      <w:pPr>
        <w:pStyle w:val="3"/>
        <w:spacing w:before="0"/>
        <w:rPr>
          <w:rFonts w:ascii="Times New Roman" w:hAnsi="Times New Roman"/>
          <w:bCs w:val="0"/>
        </w:rPr>
      </w:pPr>
      <w:r>
        <w:rPr>
          <w:rFonts w:ascii="Times New Roman" w:hAnsi="Times New Roman"/>
          <w:b w:val="0"/>
          <w:color w:val="auto"/>
        </w:rPr>
        <w:t>о</w:t>
      </w:r>
      <w:r w:rsidRPr="00FD3BCD">
        <w:rPr>
          <w:rFonts w:ascii="Times New Roman" w:hAnsi="Times New Roman"/>
          <w:b w:val="0"/>
          <w:color w:val="auto"/>
        </w:rPr>
        <w:t xml:space="preserve">т </w:t>
      </w:r>
      <w:r>
        <w:rPr>
          <w:rFonts w:ascii="Times New Roman" w:hAnsi="Times New Roman"/>
          <w:b w:val="0"/>
          <w:color w:val="auto"/>
        </w:rPr>
        <w:t>28.05.</w:t>
      </w:r>
      <w:r w:rsidRPr="00FD3BCD">
        <w:rPr>
          <w:rFonts w:ascii="Times New Roman" w:hAnsi="Times New Roman"/>
          <w:b w:val="0"/>
          <w:color w:val="auto"/>
        </w:rPr>
        <w:t>2020</w:t>
      </w:r>
      <w:r>
        <w:rPr>
          <w:rFonts w:ascii="Times New Roman" w:hAnsi="Times New Roman"/>
          <w:b w:val="0"/>
          <w:color w:val="auto"/>
        </w:rPr>
        <w:t xml:space="preserve"> г.</w:t>
      </w:r>
      <w:r w:rsidRPr="00FD3BCD">
        <w:rPr>
          <w:rFonts w:ascii="Times New Roman" w:hAnsi="Times New Roman"/>
          <w:b w:val="0"/>
          <w:color w:val="auto"/>
        </w:rPr>
        <w:t xml:space="preserve"> № </w:t>
      </w:r>
      <w:r>
        <w:rPr>
          <w:rFonts w:ascii="Times New Roman" w:hAnsi="Times New Roman"/>
          <w:b w:val="0"/>
          <w:color w:val="auto"/>
        </w:rPr>
        <w:t>6</w:t>
      </w:r>
      <w:r w:rsidRPr="00FD3BCD">
        <w:rPr>
          <w:rFonts w:ascii="Times New Roman" w:hAnsi="Times New Roman"/>
          <w:b w:val="0"/>
          <w:color w:val="auto"/>
        </w:rPr>
        <w:t>-рд</w:t>
      </w:r>
      <w:r w:rsidRPr="00FD3BCD">
        <w:rPr>
          <w:rFonts w:ascii="Times New Roman" w:hAnsi="Times New Roman"/>
          <w:b w:val="0"/>
          <w:color w:val="auto"/>
        </w:rPr>
        <w:tab/>
        <w:t xml:space="preserve">            </w:t>
      </w:r>
      <w:r w:rsidRPr="00FD3BCD">
        <w:rPr>
          <w:rFonts w:ascii="Times New Roman" w:hAnsi="Times New Roman"/>
          <w:b w:val="0"/>
          <w:color w:val="auto"/>
        </w:rPr>
        <w:tab/>
        <w:t xml:space="preserve">                     </w:t>
      </w:r>
    </w:p>
    <w:p w:rsidR="00193064" w:rsidRPr="00FD3BCD" w:rsidRDefault="00193064" w:rsidP="001930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064" w:rsidRPr="00FD3BCD" w:rsidRDefault="00193064" w:rsidP="001930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BCD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Устав</w:t>
      </w:r>
    </w:p>
    <w:p w:rsidR="00193064" w:rsidRPr="00FD3BCD" w:rsidRDefault="00193064" w:rsidP="001930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BCD">
        <w:rPr>
          <w:rFonts w:ascii="Times New Roman" w:hAnsi="Times New Roman" w:cs="Times New Roman"/>
          <w:bCs/>
          <w:sz w:val="24"/>
          <w:szCs w:val="24"/>
        </w:rPr>
        <w:t>Подкаменского муниципального образования</w:t>
      </w:r>
    </w:p>
    <w:p w:rsidR="00193064" w:rsidRPr="00FD3BCD" w:rsidRDefault="00193064" w:rsidP="001930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064" w:rsidRPr="00FD3BCD" w:rsidRDefault="00193064" w:rsidP="00193064">
      <w:pPr>
        <w:pStyle w:val="1"/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FD3BCD">
        <w:rPr>
          <w:rFonts w:ascii="Times New Roman" w:hAnsi="Times New Roman"/>
          <w:szCs w:val="24"/>
          <w:lang w:eastAsia="en-US"/>
        </w:rPr>
        <w:t>В целях приведения Устава Подкаменского муниципального образования в соответствие с изменениями в федеральном и областном законодательстве, внесенными после его принятия и государственной регистрации, в соответствии со ст.ст. 7, 35, 44 Федерального закона от 06.10.2003 №131-ФЗ «Об общих принципах организации местного самоуправления в Российской Федерации», руководствуясь ст.ст. 24, 39, 40</w:t>
      </w:r>
      <w:r w:rsidRPr="00FD3BCD">
        <w:rPr>
          <w:rFonts w:ascii="Times New Roman" w:hAnsi="Times New Roman"/>
          <w:szCs w:val="24"/>
        </w:rPr>
        <w:t xml:space="preserve"> Устава Подкаменского муниципального образования, </w:t>
      </w:r>
      <w:proofErr w:type="gramEnd"/>
    </w:p>
    <w:p w:rsidR="00193064" w:rsidRPr="00FD3BCD" w:rsidRDefault="00193064" w:rsidP="00193064">
      <w:pPr>
        <w:pStyle w:val="1"/>
        <w:ind w:firstLine="567"/>
        <w:jc w:val="center"/>
        <w:rPr>
          <w:rFonts w:ascii="Times New Roman" w:hAnsi="Times New Roman"/>
          <w:szCs w:val="24"/>
        </w:rPr>
      </w:pPr>
    </w:p>
    <w:p w:rsidR="00193064" w:rsidRPr="00FD3BCD" w:rsidRDefault="00193064" w:rsidP="00193064">
      <w:pPr>
        <w:pStyle w:val="1"/>
        <w:ind w:firstLine="567"/>
        <w:jc w:val="center"/>
        <w:rPr>
          <w:rFonts w:ascii="Times New Roman" w:hAnsi="Times New Roman"/>
          <w:szCs w:val="24"/>
        </w:rPr>
      </w:pPr>
      <w:r w:rsidRPr="00FD3BCD">
        <w:rPr>
          <w:rFonts w:ascii="Times New Roman" w:hAnsi="Times New Roman"/>
          <w:szCs w:val="24"/>
        </w:rPr>
        <w:t>ДУМА РЕШИЛА:</w:t>
      </w:r>
    </w:p>
    <w:p w:rsidR="00193064" w:rsidRPr="00FD3BCD" w:rsidRDefault="00193064" w:rsidP="00193064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064" w:rsidRPr="00FD3BCD" w:rsidRDefault="00193064" w:rsidP="00193064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>1. Внести в Устав Подкаменского муниципального образования следующие изменения и дополнения:</w:t>
      </w:r>
    </w:p>
    <w:p w:rsidR="00193064" w:rsidRPr="00FD3BCD" w:rsidRDefault="00193064" w:rsidP="0019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>1.1. Статья 1. Статус Подкаменского  муниципального образования</w:t>
      </w:r>
    </w:p>
    <w:p w:rsidR="00193064" w:rsidRPr="00FD3BCD" w:rsidRDefault="00193064" w:rsidP="0019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 xml:space="preserve">1.1.1. часть 3 статьи 1 изложить в следующей редакции: </w:t>
      </w:r>
    </w:p>
    <w:p w:rsidR="00193064" w:rsidRDefault="00193064" w:rsidP="0019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 xml:space="preserve">«1. Наименование муниципального образования – </w:t>
      </w:r>
      <w:proofErr w:type="spellStart"/>
      <w:r w:rsidRPr="00FD3BCD">
        <w:rPr>
          <w:rFonts w:ascii="Times New Roman" w:hAnsi="Times New Roman" w:cs="Times New Roman"/>
          <w:sz w:val="24"/>
          <w:szCs w:val="24"/>
        </w:rPr>
        <w:t>Подкаменское</w:t>
      </w:r>
      <w:proofErr w:type="spellEnd"/>
      <w:r w:rsidRPr="00FD3BCD">
        <w:rPr>
          <w:rFonts w:ascii="Times New Roman" w:hAnsi="Times New Roman" w:cs="Times New Roman"/>
          <w:sz w:val="24"/>
          <w:szCs w:val="24"/>
        </w:rPr>
        <w:t xml:space="preserve"> муниципальное образование Шелеховского района Иркутской области (далее - </w:t>
      </w:r>
      <w:proofErr w:type="spellStart"/>
      <w:r w:rsidRPr="00FD3BCD">
        <w:rPr>
          <w:rFonts w:ascii="Times New Roman" w:hAnsi="Times New Roman" w:cs="Times New Roman"/>
          <w:sz w:val="24"/>
          <w:szCs w:val="24"/>
        </w:rPr>
        <w:t>Подкаменское</w:t>
      </w:r>
      <w:proofErr w:type="spellEnd"/>
      <w:r w:rsidRPr="00FD3BCD">
        <w:rPr>
          <w:rFonts w:ascii="Times New Roman" w:hAnsi="Times New Roman" w:cs="Times New Roman"/>
          <w:sz w:val="24"/>
          <w:szCs w:val="24"/>
        </w:rPr>
        <w:t xml:space="preserve"> муниципальное образование). Понятия «Поселение», «муниципальное образование», «</w:t>
      </w:r>
      <w:proofErr w:type="spellStart"/>
      <w:r w:rsidRPr="00FD3BCD">
        <w:rPr>
          <w:rFonts w:ascii="Times New Roman" w:hAnsi="Times New Roman" w:cs="Times New Roman"/>
          <w:sz w:val="24"/>
          <w:szCs w:val="24"/>
        </w:rPr>
        <w:t>Подкаменское</w:t>
      </w:r>
      <w:proofErr w:type="spellEnd"/>
      <w:r w:rsidRPr="00FD3BCD">
        <w:rPr>
          <w:rFonts w:ascii="Times New Roman" w:hAnsi="Times New Roman" w:cs="Times New Roman"/>
          <w:sz w:val="24"/>
          <w:szCs w:val="24"/>
        </w:rPr>
        <w:t xml:space="preserve"> сельское поселение», «сельское поселение» далее по тексту настоящего Устава используются в равной мере для обозначения Подкаменского муниципального образования».</w:t>
      </w:r>
    </w:p>
    <w:p w:rsidR="00193064" w:rsidRPr="00193064" w:rsidRDefault="00A3544F" w:rsidP="00193064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3064" w:rsidRPr="00193064">
        <w:rPr>
          <w:rFonts w:ascii="Times New Roman" w:hAnsi="Times New Roman" w:cs="Times New Roman"/>
          <w:sz w:val="24"/>
          <w:szCs w:val="24"/>
        </w:rPr>
        <w:t>2.Статья 23.</w:t>
      </w:r>
      <w:r w:rsidR="0033649B">
        <w:rPr>
          <w:rFonts w:ascii="Times New Roman" w:hAnsi="Times New Roman" w:cs="Times New Roman"/>
          <w:sz w:val="24"/>
          <w:szCs w:val="24"/>
        </w:rPr>
        <w:t xml:space="preserve"> </w:t>
      </w:r>
      <w:r w:rsidR="00193064" w:rsidRPr="00193064">
        <w:rPr>
          <w:rFonts w:ascii="Times New Roman" w:hAnsi="Times New Roman" w:cs="Times New Roman"/>
          <w:spacing w:val="3"/>
          <w:sz w:val="24"/>
          <w:szCs w:val="24"/>
        </w:rPr>
        <w:t>Представительный орган Поселения – Дума Поселения</w:t>
      </w:r>
    </w:p>
    <w:p w:rsidR="00193064" w:rsidRDefault="00A3544F" w:rsidP="00193064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1.2</w:t>
      </w:r>
      <w:r w:rsidR="00193064" w:rsidRPr="00193064">
        <w:rPr>
          <w:rFonts w:ascii="Times New Roman" w:hAnsi="Times New Roman" w:cs="Times New Roman"/>
          <w:spacing w:val="3"/>
          <w:sz w:val="24"/>
          <w:szCs w:val="24"/>
        </w:rPr>
        <w:t>.1.</w:t>
      </w:r>
      <w:r w:rsidR="00193064" w:rsidRPr="00193064">
        <w:rPr>
          <w:rFonts w:ascii="Times New Roman" w:hAnsi="Times New Roman" w:cs="Times New Roman"/>
          <w:sz w:val="24"/>
          <w:szCs w:val="24"/>
        </w:rPr>
        <w:t xml:space="preserve"> часть 9 изложить в следующей редакции:</w:t>
      </w:r>
    </w:p>
    <w:p w:rsidR="00193064" w:rsidRPr="00193064" w:rsidRDefault="00193064" w:rsidP="00193064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64">
        <w:rPr>
          <w:rFonts w:ascii="Times New Roman" w:hAnsi="Times New Roman" w:cs="Times New Roman"/>
          <w:sz w:val="24"/>
          <w:szCs w:val="24"/>
        </w:rPr>
        <w:t>«9. Депутаты Думы Поселения осуществляют свои полномочия не на постоянной основе.</w:t>
      </w:r>
    </w:p>
    <w:p w:rsidR="00193064" w:rsidRPr="00193064" w:rsidRDefault="00193064" w:rsidP="00193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64">
        <w:rPr>
          <w:rFonts w:ascii="Times New Roman" w:hAnsi="Times New Roman" w:cs="Times New Roman"/>
          <w:sz w:val="24"/>
          <w:szCs w:val="24"/>
        </w:rPr>
        <w:t>На постоянной основе могут работать не более 10 процентов депутатов от установленной численности Думы Поселения.</w:t>
      </w:r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25"/>
      <w:bookmarkEnd w:id="0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26"/>
      <w:bookmarkEnd w:id="1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27"/>
      <w:bookmarkEnd w:id="2"/>
      <w:proofErr w:type="gramStart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028"/>
      <w:bookmarkEnd w:id="3"/>
      <w:proofErr w:type="gramStart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lastRenderedPageBreak/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029"/>
      <w:bookmarkEnd w:id="4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030"/>
      <w:bookmarkEnd w:id="5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031"/>
      <w:bookmarkEnd w:id="6"/>
      <w:proofErr w:type="spellStart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д</w:t>
      </w:r>
      <w:proofErr w:type="spellEnd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032"/>
      <w:bookmarkEnd w:id="7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93064" w:rsidRPr="00193064" w:rsidRDefault="00193064" w:rsidP="001930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033"/>
      <w:bookmarkEnd w:id="8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93064">
        <w:rPr>
          <w:rStyle w:val="blk"/>
          <w:rFonts w:ascii="Times New Roman" w:eastAsia="Arial Unicode MS" w:hAnsi="Times New Roman" w:cs="Times New Roman"/>
          <w:sz w:val="24"/>
          <w:szCs w:val="24"/>
        </w:rPr>
        <w:t>.";</w:t>
      </w:r>
      <w:proofErr w:type="gramEnd"/>
    </w:p>
    <w:p w:rsidR="00193064" w:rsidRPr="00BF1C17" w:rsidRDefault="00193064" w:rsidP="0019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C17">
        <w:rPr>
          <w:rFonts w:ascii="Times New Roman" w:hAnsi="Times New Roman" w:cs="Times New Roman"/>
          <w:sz w:val="24"/>
          <w:szCs w:val="24"/>
        </w:rPr>
        <w:t>1.</w:t>
      </w:r>
      <w:r w:rsidR="00A3544F">
        <w:rPr>
          <w:rFonts w:ascii="Times New Roman" w:hAnsi="Times New Roman" w:cs="Times New Roman"/>
          <w:sz w:val="24"/>
          <w:szCs w:val="24"/>
        </w:rPr>
        <w:t>3</w:t>
      </w:r>
      <w:r w:rsidRPr="00BF1C17">
        <w:rPr>
          <w:rFonts w:ascii="Times New Roman" w:hAnsi="Times New Roman" w:cs="Times New Roman"/>
          <w:sz w:val="24"/>
          <w:szCs w:val="24"/>
        </w:rPr>
        <w:t>.Статья 29. Депутат Думы Поселения, гарантии и права при осуществлении полномочий депутата</w:t>
      </w:r>
    </w:p>
    <w:p w:rsidR="00193064" w:rsidRPr="00BF1C17" w:rsidRDefault="00A3544F" w:rsidP="0019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93064" w:rsidRPr="00BF1C17">
        <w:rPr>
          <w:rFonts w:ascii="Times New Roman" w:hAnsi="Times New Roman" w:cs="Times New Roman"/>
          <w:sz w:val="24"/>
          <w:szCs w:val="24"/>
        </w:rPr>
        <w:t>.1. часть 7 дополнить пунктом 6 следующего содержания:</w:t>
      </w:r>
    </w:p>
    <w:p w:rsidR="00193064" w:rsidRPr="00BF1C17" w:rsidRDefault="00193064" w:rsidP="0019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C17">
        <w:rPr>
          <w:rFonts w:ascii="Times New Roman" w:hAnsi="Times New Roman" w:cs="Times New Roman"/>
          <w:sz w:val="24"/>
          <w:szCs w:val="24"/>
        </w:rPr>
        <w:t>«6.</w:t>
      </w:r>
      <w:r w:rsidRPr="00BF1C17">
        <w:rPr>
          <w:rFonts w:ascii="Times New Roman" w:hAnsi="Times New Roman" w:cs="Times New Roman"/>
          <w:spacing w:val="3"/>
          <w:sz w:val="24"/>
          <w:szCs w:val="24"/>
        </w:rPr>
        <w:t xml:space="preserve">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193064" w:rsidRPr="00FD3BCD" w:rsidRDefault="00193064" w:rsidP="00193064">
      <w:pPr>
        <w:pStyle w:val="2"/>
        <w:shd w:val="clear" w:color="auto" w:fill="auto"/>
        <w:tabs>
          <w:tab w:val="left" w:pos="716"/>
        </w:tabs>
        <w:spacing w:line="240" w:lineRule="auto"/>
        <w:ind w:firstLine="0"/>
        <w:rPr>
          <w:sz w:val="24"/>
          <w:szCs w:val="24"/>
        </w:rPr>
      </w:pPr>
      <w:r w:rsidRPr="00FD3B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FD3BCD">
        <w:rPr>
          <w:sz w:val="24"/>
          <w:szCs w:val="24"/>
        </w:rPr>
        <w:t xml:space="preserve"> 1.</w:t>
      </w:r>
      <w:r>
        <w:rPr>
          <w:sz w:val="24"/>
          <w:szCs w:val="24"/>
        </w:rPr>
        <w:t>4</w:t>
      </w:r>
      <w:r w:rsidRPr="00FD3BCD">
        <w:rPr>
          <w:sz w:val="24"/>
          <w:szCs w:val="24"/>
        </w:rPr>
        <w:t xml:space="preserve">. </w:t>
      </w:r>
      <w:r w:rsidRPr="00FD3BCD">
        <w:rPr>
          <w:bCs/>
          <w:sz w:val="24"/>
          <w:szCs w:val="24"/>
          <w:lang w:bidi="ru-RU"/>
        </w:rPr>
        <w:t>Статья 64. Муниципальный финансовый контроль.</w:t>
      </w:r>
    </w:p>
    <w:p w:rsidR="00193064" w:rsidRPr="00FD3BCD" w:rsidRDefault="00193064" w:rsidP="0019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C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FD3BCD">
        <w:rPr>
          <w:rFonts w:ascii="Times New Roman" w:eastAsia="Times New Roman" w:hAnsi="Times New Roman" w:cs="Times New Roman"/>
          <w:sz w:val="24"/>
          <w:szCs w:val="24"/>
        </w:rPr>
        <w:t>.1. Статью 64 изложить в следующей редакции:</w:t>
      </w:r>
    </w:p>
    <w:p w:rsidR="00193064" w:rsidRPr="00FD3BCD" w:rsidRDefault="00193064" w:rsidP="0019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BC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3BCD">
        <w:rPr>
          <w:rFonts w:ascii="Times New Roman" w:eastAsia="Times New Roman" w:hAnsi="Times New Roman" w:cs="Times New Roman"/>
          <w:sz w:val="24"/>
          <w:szCs w:val="24"/>
        </w:rPr>
        <w:t xml:space="preserve">  «1.Государственный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</w:t>
      </w:r>
      <w:proofErr w:type="gramStart"/>
      <w:r w:rsidRPr="00FD3B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193064" w:rsidRPr="00FD3BCD" w:rsidRDefault="00193064" w:rsidP="0019306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D3B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FD3BCD">
        <w:rPr>
          <w:sz w:val="24"/>
          <w:szCs w:val="24"/>
        </w:rPr>
        <w:t>2.Формы и порядок осуществления финансового контроля устанавливается законодательством Российской Федерации, Иркутской области и муниципальными правовыми актами органов местного самоуправления Подкаменского сельского поселения.</w:t>
      </w:r>
    </w:p>
    <w:p w:rsidR="00193064" w:rsidRPr="00FD3BCD" w:rsidRDefault="00193064" w:rsidP="00193064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D3BCD">
        <w:rPr>
          <w:sz w:val="24"/>
          <w:szCs w:val="24"/>
        </w:rPr>
        <w:lastRenderedPageBreak/>
        <w:t>3.Органами муниципального финансового контроля в сфере бюджетных отношений являются:</w:t>
      </w:r>
    </w:p>
    <w:p w:rsidR="00193064" w:rsidRPr="00FD3BCD" w:rsidRDefault="00193064" w:rsidP="0019306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D3BC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FD3BCD">
        <w:rPr>
          <w:sz w:val="24"/>
          <w:szCs w:val="24"/>
        </w:rPr>
        <w:t xml:space="preserve">  3.1. Администрация Подкаменского сельского поселения;</w:t>
      </w:r>
    </w:p>
    <w:p w:rsidR="00193064" w:rsidRPr="00FD3BCD" w:rsidRDefault="00193064" w:rsidP="00193064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D3B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FD3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3BCD">
        <w:rPr>
          <w:sz w:val="24"/>
          <w:szCs w:val="24"/>
        </w:rPr>
        <w:t>3.2. Финансовый отдел Администрации Подкаменского сельского поселения.</w:t>
      </w:r>
    </w:p>
    <w:p w:rsidR="00193064" w:rsidRPr="00FD3BCD" w:rsidRDefault="00193064" w:rsidP="00193064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D3BCD">
        <w:rPr>
          <w:sz w:val="24"/>
          <w:szCs w:val="24"/>
        </w:rPr>
        <w:t>4.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самоуправления.</w:t>
      </w:r>
    </w:p>
    <w:p w:rsidR="00193064" w:rsidRPr="00FD3BCD" w:rsidRDefault="00193064" w:rsidP="00193064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D3BCD">
        <w:rPr>
          <w:sz w:val="24"/>
          <w:szCs w:val="24"/>
        </w:rPr>
        <w:t xml:space="preserve">5. Внешний муниципальный финансовый контроль осуществляется Контрольно-ревизионной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</w:t>
      </w:r>
      <w:proofErr w:type="spellStart"/>
      <w:r w:rsidRPr="00FD3BCD">
        <w:rPr>
          <w:sz w:val="24"/>
          <w:szCs w:val="24"/>
        </w:rPr>
        <w:t>Подкаменском</w:t>
      </w:r>
      <w:proofErr w:type="spellEnd"/>
      <w:r w:rsidRPr="00FD3BCD">
        <w:rPr>
          <w:sz w:val="24"/>
          <w:szCs w:val="24"/>
        </w:rPr>
        <w:t xml:space="preserve"> муниципальном образовании.</w:t>
      </w:r>
    </w:p>
    <w:p w:rsidR="00193064" w:rsidRPr="00FD3BCD" w:rsidRDefault="00193064" w:rsidP="00193064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D3BCD">
        <w:rPr>
          <w:sz w:val="24"/>
          <w:szCs w:val="24"/>
        </w:rPr>
        <w:t>6. Финансовый отдел Администрации Подкаменского сельского поселения осуществляет внутренний муниципальный финансовый контроль при санкционировании операций в порядке, утвержденном правовым актом Администрации Подкаменского сельского поселения.</w:t>
      </w:r>
    </w:p>
    <w:p w:rsidR="00193064" w:rsidRPr="00FD3BCD" w:rsidRDefault="00193064" w:rsidP="00193064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D3BCD">
        <w:rPr>
          <w:sz w:val="24"/>
          <w:szCs w:val="24"/>
        </w:rPr>
        <w:t>7. Финансовый отдел Администрации Подкаменского сельского поселения осуществляет полномочия по внутреннему муниципальному финансовому контролю в соответствии и порядке, утверждаемом правовым актом Администрации Подкаменского сельского поселения.</w:t>
      </w:r>
    </w:p>
    <w:p w:rsidR="00193064" w:rsidRDefault="00193064" w:rsidP="00193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>8. Администрация Подкаменского сельского поселения осуществляет полномочия по внутреннему муниципальному финансовому контролю в сфере закупок товаров, работ, услуг для обеспечения муниципальных нужд в порядке, утвержденном правовым актом Администрации Подкаменского сельского поселения.</w:t>
      </w:r>
    </w:p>
    <w:p w:rsidR="00193064" w:rsidRPr="00FD3BCD" w:rsidRDefault="00193064" w:rsidP="0019306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>2.</w:t>
      </w:r>
      <w:r w:rsidRPr="00FD3BCD">
        <w:rPr>
          <w:rFonts w:ascii="Times New Roman" w:hAnsi="Times New Roman" w:cs="Times New Roman"/>
          <w:spacing w:val="1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93064" w:rsidRPr="00FD3BCD" w:rsidRDefault="00193064" w:rsidP="00193064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BCD">
        <w:rPr>
          <w:rFonts w:ascii="Times New Roman" w:hAnsi="Times New Roman" w:cs="Times New Roman"/>
          <w:spacing w:val="1"/>
          <w:sz w:val="24"/>
          <w:szCs w:val="24"/>
        </w:rPr>
        <w:t>3.</w:t>
      </w:r>
      <w:r w:rsidRPr="00FD3BCD">
        <w:rPr>
          <w:rFonts w:ascii="Times New Roman" w:hAnsi="Times New Roman" w:cs="Times New Roman"/>
          <w:sz w:val="24"/>
          <w:szCs w:val="24"/>
        </w:rPr>
        <w:t>Главе Подкаменского муниципального образования опубликовать муниципальный правовой акт Подкаменского муниципального   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193064" w:rsidRPr="00FD3BCD" w:rsidRDefault="00193064" w:rsidP="00193064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 государственной регистрации и последующего обнародования на официальных стендах  Подкаменского муниципального образования.</w:t>
      </w:r>
    </w:p>
    <w:p w:rsidR="00193064" w:rsidRPr="00FD3BCD" w:rsidRDefault="00193064" w:rsidP="001930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3064" w:rsidRPr="00FD3BCD" w:rsidRDefault="00193064" w:rsidP="001930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3064" w:rsidRPr="00FD3BCD" w:rsidRDefault="00193064" w:rsidP="001930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193064" w:rsidRPr="00FD3BCD" w:rsidRDefault="00193064" w:rsidP="001930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>Подкаменского</w:t>
      </w:r>
    </w:p>
    <w:p w:rsidR="00193064" w:rsidRPr="00FD3BCD" w:rsidRDefault="00193064" w:rsidP="001930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193064" w:rsidRPr="00FD3BCD" w:rsidRDefault="00193064" w:rsidP="00193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 xml:space="preserve">Глава Подкаменского                                                                                                                                                                   </w:t>
      </w:r>
    </w:p>
    <w:p w:rsidR="00193064" w:rsidRPr="00FD3BCD" w:rsidRDefault="00193064" w:rsidP="00193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3BCD">
        <w:rPr>
          <w:rFonts w:ascii="Times New Roman" w:hAnsi="Times New Roman" w:cs="Times New Roman"/>
          <w:sz w:val="24"/>
          <w:szCs w:val="24"/>
        </w:rPr>
        <w:t xml:space="preserve">     Д. А. </w:t>
      </w:r>
      <w:proofErr w:type="spellStart"/>
      <w:r w:rsidRPr="00FD3BCD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FD3BC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136A1" w:rsidRPr="00FD3BCD" w:rsidRDefault="009136A1" w:rsidP="009136A1">
      <w:pPr>
        <w:pStyle w:val="a5"/>
        <w:rPr>
          <w:rFonts w:ascii="Times New Roman" w:hAnsi="Times New Roman" w:cs="Times New Roman"/>
          <w:sz w:val="24"/>
          <w:szCs w:val="24"/>
        </w:rPr>
      </w:pPr>
      <w:r w:rsidRPr="00FD3BC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9136A1" w:rsidRPr="00FD3BCD" w:rsidSect="00DE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0D5"/>
    <w:multiLevelType w:val="multilevel"/>
    <w:tmpl w:val="3B3E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D0005"/>
    <w:multiLevelType w:val="multilevel"/>
    <w:tmpl w:val="7B9EC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E6E"/>
    <w:rsid w:val="0001470C"/>
    <w:rsid w:val="00087D01"/>
    <w:rsid w:val="000B0D58"/>
    <w:rsid w:val="000B2A5A"/>
    <w:rsid w:val="000C4330"/>
    <w:rsid w:val="00170C39"/>
    <w:rsid w:val="00193064"/>
    <w:rsid w:val="00260531"/>
    <w:rsid w:val="002F5D8D"/>
    <w:rsid w:val="003213B2"/>
    <w:rsid w:val="0033649B"/>
    <w:rsid w:val="00341EBF"/>
    <w:rsid w:val="003F768C"/>
    <w:rsid w:val="004B54FE"/>
    <w:rsid w:val="00515A9A"/>
    <w:rsid w:val="00532105"/>
    <w:rsid w:val="00543627"/>
    <w:rsid w:val="00607590"/>
    <w:rsid w:val="00615B7F"/>
    <w:rsid w:val="00655CDA"/>
    <w:rsid w:val="006A045C"/>
    <w:rsid w:val="00770EDB"/>
    <w:rsid w:val="007B442A"/>
    <w:rsid w:val="007B6D73"/>
    <w:rsid w:val="007C62E8"/>
    <w:rsid w:val="0085080F"/>
    <w:rsid w:val="00865FB5"/>
    <w:rsid w:val="008674CA"/>
    <w:rsid w:val="008A5A6F"/>
    <w:rsid w:val="009136A1"/>
    <w:rsid w:val="009E03C5"/>
    <w:rsid w:val="00A2586E"/>
    <w:rsid w:val="00A3544F"/>
    <w:rsid w:val="00B472AD"/>
    <w:rsid w:val="00BF1C17"/>
    <w:rsid w:val="00CE4789"/>
    <w:rsid w:val="00DD7AAD"/>
    <w:rsid w:val="00DE4DF6"/>
    <w:rsid w:val="00E96FA2"/>
    <w:rsid w:val="00EB2E6E"/>
    <w:rsid w:val="00F21CE0"/>
    <w:rsid w:val="00FD3BCD"/>
    <w:rsid w:val="00F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6"/>
  </w:style>
  <w:style w:type="paragraph" w:styleId="1">
    <w:name w:val="heading 1"/>
    <w:basedOn w:val="a"/>
    <w:next w:val="a"/>
    <w:link w:val="10"/>
    <w:qFormat/>
    <w:rsid w:val="00EB2E6E"/>
    <w:pPr>
      <w:keepNext/>
      <w:spacing w:after="0" w:line="240" w:lineRule="auto"/>
      <w:outlineLvl w:val="0"/>
    </w:pPr>
    <w:rPr>
      <w:rFonts w:ascii="Arial" w:eastAsia="Arial Unicode MS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B2E6E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E6E"/>
    <w:rPr>
      <w:rFonts w:ascii="Arial" w:eastAsia="Arial Unicode MS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EB2E6E"/>
    <w:rPr>
      <w:rFonts w:ascii="Cambria" w:eastAsia="Times New Roman" w:hAnsi="Cambria" w:cs="Times New Roman"/>
      <w:b/>
      <w:bCs/>
      <w:color w:val="4F81BD"/>
      <w:sz w:val="24"/>
      <w:szCs w:val="24"/>
      <w:lang w:bidi="ru-RU"/>
    </w:rPr>
  </w:style>
  <w:style w:type="character" w:customStyle="1" w:styleId="a3">
    <w:name w:val="Основной текст_"/>
    <w:basedOn w:val="a0"/>
    <w:link w:val="2"/>
    <w:rsid w:val="00EB2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B2E6E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B2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B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21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2F5D8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07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k">
    <w:name w:val="blk"/>
    <w:basedOn w:val="a0"/>
    <w:rsid w:val="00193064"/>
  </w:style>
  <w:style w:type="paragraph" w:customStyle="1" w:styleId="ConsPlusNormal">
    <w:name w:val="ConsPlusNormal"/>
    <w:rsid w:val="00193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17</cp:revision>
  <cp:lastPrinted>2020-06-08T03:35:00Z</cp:lastPrinted>
  <dcterms:created xsi:type="dcterms:W3CDTF">2020-04-17T04:21:00Z</dcterms:created>
  <dcterms:modified xsi:type="dcterms:W3CDTF">2020-06-09T06:01:00Z</dcterms:modified>
</cp:coreProperties>
</file>