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28" w:rsidRPr="006402C2" w:rsidRDefault="007D5028" w:rsidP="007D5028">
      <w:pPr>
        <w:jc w:val="center"/>
        <w:rPr>
          <w:rFonts w:ascii="Times New Roman" w:hAnsi="Times New Roman" w:cs="Times New Roman"/>
          <w:sz w:val="24"/>
          <w:szCs w:val="24"/>
        </w:rPr>
      </w:pPr>
      <w:r w:rsidRPr="006402C2">
        <w:rPr>
          <w:rFonts w:ascii="Times New Roman" w:hAnsi="Times New Roman" w:cs="Times New Roman"/>
          <w:sz w:val="24"/>
          <w:szCs w:val="24"/>
        </w:rPr>
        <w:t>Российская Федерация</w:t>
      </w:r>
    </w:p>
    <w:p w:rsidR="007D5028" w:rsidRPr="006402C2" w:rsidRDefault="007D5028" w:rsidP="007D5028">
      <w:pPr>
        <w:jc w:val="center"/>
        <w:rPr>
          <w:rFonts w:ascii="Times New Roman" w:hAnsi="Times New Roman" w:cs="Times New Roman"/>
          <w:sz w:val="24"/>
          <w:szCs w:val="24"/>
        </w:rPr>
      </w:pPr>
      <w:r w:rsidRPr="006402C2">
        <w:rPr>
          <w:rFonts w:ascii="Times New Roman" w:hAnsi="Times New Roman" w:cs="Times New Roman"/>
          <w:sz w:val="24"/>
          <w:szCs w:val="24"/>
        </w:rPr>
        <w:t>Иркутская область</w:t>
      </w:r>
    </w:p>
    <w:p w:rsidR="007D5028" w:rsidRDefault="007D5028" w:rsidP="007D5028">
      <w:pPr>
        <w:jc w:val="center"/>
        <w:rPr>
          <w:rFonts w:ascii="Times New Roman" w:hAnsi="Times New Roman" w:cs="Times New Roman"/>
          <w:sz w:val="24"/>
          <w:szCs w:val="24"/>
        </w:rPr>
      </w:pPr>
      <w:r w:rsidRPr="006402C2">
        <w:rPr>
          <w:rFonts w:ascii="Times New Roman" w:hAnsi="Times New Roman" w:cs="Times New Roman"/>
          <w:sz w:val="24"/>
          <w:szCs w:val="24"/>
        </w:rPr>
        <w:t>Шелеховский район</w:t>
      </w:r>
    </w:p>
    <w:p w:rsidR="007D5028" w:rsidRDefault="00775BF9" w:rsidP="007D5028">
      <w:pPr>
        <w:pStyle w:val="2"/>
        <w:jc w:val="center"/>
        <w:rPr>
          <w:rFonts w:ascii="Times New Roman" w:hAnsi="Times New Roman" w:cs="Times New Roman"/>
        </w:rPr>
      </w:pPr>
      <w:r>
        <w:rPr>
          <w:rFonts w:ascii="Times New Roman" w:hAnsi="Times New Roman" w:cs="Times New Roman"/>
        </w:rPr>
        <w:t>ПОДКАМЕ</w:t>
      </w:r>
      <w:r w:rsidR="007D5028" w:rsidRPr="006402C2">
        <w:rPr>
          <w:rFonts w:ascii="Times New Roman" w:hAnsi="Times New Roman" w:cs="Times New Roman"/>
        </w:rPr>
        <w:t>НСКО</w:t>
      </w:r>
      <w:r>
        <w:rPr>
          <w:rFonts w:ascii="Times New Roman" w:hAnsi="Times New Roman" w:cs="Times New Roman"/>
        </w:rPr>
        <w:t>Е</w:t>
      </w:r>
      <w:r w:rsidR="007D5028" w:rsidRPr="006402C2">
        <w:rPr>
          <w:rFonts w:ascii="Times New Roman" w:hAnsi="Times New Roman" w:cs="Times New Roman"/>
        </w:rPr>
        <w:t xml:space="preserve"> </w:t>
      </w:r>
      <w:r w:rsidR="008C4AF8">
        <w:rPr>
          <w:rFonts w:ascii="Times New Roman" w:hAnsi="Times New Roman" w:cs="Times New Roman"/>
        </w:rPr>
        <w:t>МУНИЦИПАЛЬНОЕ ОБРАЗОВАНИЕ</w:t>
      </w:r>
    </w:p>
    <w:p w:rsidR="002A58C4" w:rsidRPr="002A58C4" w:rsidRDefault="002A58C4" w:rsidP="002A58C4">
      <w:pPr>
        <w:jc w:val="center"/>
      </w:pPr>
      <w:r>
        <w:rPr>
          <w:rFonts w:ascii="Times New Roman" w:hAnsi="Times New Roman" w:cs="Times New Roman"/>
          <w:sz w:val="24"/>
          <w:szCs w:val="24"/>
        </w:rPr>
        <w:t>Администрация</w:t>
      </w:r>
    </w:p>
    <w:p w:rsidR="007D5028" w:rsidRPr="006402C2" w:rsidRDefault="007D5028" w:rsidP="007D5028">
      <w:pPr>
        <w:pStyle w:val="2"/>
        <w:jc w:val="center"/>
        <w:rPr>
          <w:rFonts w:ascii="Times New Roman" w:hAnsi="Times New Roman" w:cs="Times New Roman"/>
          <w:b/>
          <w:bCs/>
        </w:rPr>
      </w:pPr>
      <w:r w:rsidRPr="006402C2">
        <w:rPr>
          <w:rFonts w:ascii="Times New Roman" w:hAnsi="Times New Roman" w:cs="Times New Roman"/>
          <w:b/>
          <w:bCs/>
        </w:rPr>
        <w:t>ПОСТАНОВЛЕНИЕ</w:t>
      </w:r>
    </w:p>
    <w:p w:rsidR="007D5028" w:rsidRPr="006402C2" w:rsidRDefault="00A7314F" w:rsidP="007D5028">
      <w:pPr>
        <w:rPr>
          <w:rFonts w:ascii="Times New Roman" w:hAnsi="Times New Roman" w:cs="Times New Roman"/>
          <w:sz w:val="24"/>
          <w:szCs w:val="24"/>
        </w:rPr>
      </w:pPr>
      <w:r>
        <w:rPr>
          <w:noProof/>
        </w:rPr>
        <w:pict>
          <v:line id="_x0000_s1026" style="position:absolute;z-index:1" from="2.15pt,3.85pt" to="494.15pt,3.85pt" strokeweight="4pt">
            <v:stroke linestyle="thickBetweenThin"/>
          </v:line>
        </w:pict>
      </w:r>
    </w:p>
    <w:p w:rsidR="007D5028" w:rsidRPr="00775BF9" w:rsidRDefault="002D0F4C" w:rsidP="007D5028">
      <w:pPr>
        <w:rPr>
          <w:rFonts w:ascii="Times New Roman" w:hAnsi="Times New Roman" w:cs="Times New Roman"/>
          <w:sz w:val="28"/>
          <w:szCs w:val="28"/>
        </w:rPr>
      </w:pPr>
      <w:r w:rsidRPr="00775BF9">
        <w:rPr>
          <w:rFonts w:ascii="Times New Roman" w:hAnsi="Times New Roman" w:cs="Times New Roman"/>
          <w:sz w:val="28"/>
          <w:szCs w:val="28"/>
        </w:rPr>
        <w:t xml:space="preserve">от </w:t>
      </w:r>
      <w:r w:rsidR="004D4342">
        <w:rPr>
          <w:rFonts w:ascii="Times New Roman" w:hAnsi="Times New Roman" w:cs="Times New Roman"/>
          <w:sz w:val="28"/>
          <w:szCs w:val="28"/>
        </w:rPr>
        <w:t>13</w:t>
      </w:r>
      <w:r w:rsidRPr="00775BF9">
        <w:rPr>
          <w:rFonts w:ascii="Times New Roman" w:hAnsi="Times New Roman" w:cs="Times New Roman"/>
          <w:sz w:val="28"/>
          <w:szCs w:val="28"/>
        </w:rPr>
        <w:t xml:space="preserve"> </w:t>
      </w:r>
      <w:r w:rsidR="005065C1">
        <w:rPr>
          <w:rFonts w:ascii="Times New Roman" w:hAnsi="Times New Roman" w:cs="Times New Roman"/>
          <w:sz w:val="28"/>
          <w:szCs w:val="28"/>
        </w:rPr>
        <w:t xml:space="preserve">ноября </w:t>
      </w:r>
      <w:r w:rsidR="000329C4" w:rsidRPr="00775BF9">
        <w:rPr>
          <w:rFonts w:ascii="Times New Roman" w:hAnsi="Times New Roman" w:cs="Times New Roman"/>
          <w:sz w:val="28"/>
          <w:szCs w:val="28"/>
        </w:rPr>
        <w:t>201</w:t>
      </w:r>
      <w:r w:rsidR="00065A97">
        <w:rPr>
          <w:rFonts w:ascii="Times New Roman" w:hAnsi="Times New Roman" w:cs="Times New Roman"/>
          <w:sz w:val="28"/>
          <w:szCs w:val="28"/>
        </w:rPr>
        <w:t>8</w:t>
      </w:r>
      <w:r w:rsidR="007D5028" w:rsidRPr="00775BF9">
        <w:rPr>
          <w:rFonts w:ascii="Times New Roman" w:hAnsi="Times New Roman" w:cs="Times New Roman"/>
          <w:sz w:val="28"/>
          <w:szCs w:val="28"/>
        </w:rPr>
        <w:t xml:space="preserve"> г</w:t>
      </w:r>
      <w:r w:rsidRPr="00775BF9">
        <w:rPr>
          <w:rFonts w:ascii="Times New Roman" w:hAnsi="Times New Roman" w:cs="Times New Roman"/>
          <w:sz w:val="28"/>
          <w:szCs w:val="28"/>
        </w:rPr>
        <w:t>ода</w:t>
      </w:r>
      <w:r w:rsidR="007D5028" w:rsidRPr="00775BF9">
        <w:rPr>
          <w:rFonts w:ascii="Times New Roman" w:hAnsi="Times New Roman" w:cs="Times New Roman"/>
          <w:sz w:val="28"/>
          <w:szCs w:val="28"/>
        </w:rPr>
        <w:t xml:space="preserve"> № </w:t>
      </w:r>
      <w:r w:rsidR="00065A97">
        <w:rPr>
          <w:rFonts w:ascii="Times New Roman" w:hAnsi="Times New Roman" w:cs="Times New Roman"/>
          <w:sz w:val="28"/>
          <w:szCs w:val="28"/>
        </w:rPr>
        <w:t>60</w:t>
      </w:r>
      <w:r w:rsidR="00050C19">
        <w:rPr>
          <w:rFonts w:ascii="Times New Roman" w:hAnsi="Times New Roman" w:cs="Times New Roman"/>
          <w:sz w:val="28"/>
          <w:szCs w:val="28"/>
        </w:rPr>
        <w:t>-па</w:t>
      </w:r>
    </w:p>
    <w:p w:rsidR="007D5028" w:rsidRPr="00775BF9" w:rsidRDefault="007D5028" w:rsidP="007D5028">
      <w:pPr>
        <w:rPr>
          <w:rFonts w:ascii="Times New Roman" w:hAnsi="Times New Roman" w:cs="Times New Roman"/>
          <w:sz w:val="28"/>
          <w:szCs w:val="28"/>
        </w:rPr>
      </w:pPr>
    </w:p>
    <w:p w:rsidR="00065A97" w:rsidRDefault="007D5028" w:rsidP="006402C2">
      <w:pPr>
        <w:tabs>
          <w:tab w:val="left" w:pos="5103"/>
        </w:tabs>
        <w:ind w:right="4897"/>
        <w:jc w:val="both"/>
        <w:rPr>
          <w:rFonts w:ascii="Times New Roman" w:hAnsi="Times New Roman" w:cs="Times New Roman"/>
          <w:sz w:val="28"/>
          <w:szCs w:val="28"/>
        </w:rPr>
      </w:pPr>
      <w:r w:rsidRPr="00775BF9">
        <w:rPr>
          <w:rFonts w:ascii="Times New Roman" w:hAnsi="Times New Roman" w:cs="Times New Roman"/>
          <w:sz w:val="28"/>
          <w:szCs w:val="28"/>
        </w:rPr>
        <w:t>Об утверждении</w:t>
      </w:r>
      <w:r w:rsidR="006402C2" w:rsidRPr="00775BF9">
        <w:rPr>
          <w:rFonts w:ascii="Times New Roman" w:hAnsi="Times New Roman" w:cs="Times New Roman"/>
          <w:sz w:val="28"/>
          <w:szCs w:val="28"/>
        </w:rPr>
        <w:t xml:space="preserve"> </w:t>
      </w:r>
      <w:r w:rsidRPr="00775BF9">
        <w:rPr>
          <w:rFonts w:ascii="Times New Roman" w:hAnsi="Times New Roman" w:cs="Times New Roman"/>
          <w:sz w:val="28"/>
          <w:szCs w:val="28"/>
        </w:rPr>
        <w:t>основных направлений</w:t>
      </w:r>
      <w:r w:rsidR="006402C2" w:rsidRPr="00775BF9">
        <w:rPr>
          <w:rFonts w:ascii="Times New Roman" w:hAnsi="Times New Roman" w:cs="Times New Roman"/>
          <w:sz w:val="28"/>
          <w:szCs w:val="28"/>
        </w:rPr>
        <w:t xml:space="preserve"> </w:t>
      </w:r>
      <w:r w:rsidRPr="00775BF9">
        <w:rPr>
          <w:rFonts w:ascii="Times New Roman" w:hAnsi="Times New Roman" w:cs="Times New Roman"/>
          <w:sz w:val="28"/>
          <w:szCs w:val="28"/>
        </w:rPr>
        <w:t>бюджетной и налоговой политики</w:t>
      </w:r>
      <w:r w:rsidR="006402C2" w:rsidRPr="00775BF9">
        <w:rPr>
          <w:rFonts w:ascii="Times New Roman" w:hAnsi="Times New Roman" w:cs="Times New Roman"/>
          <w:sz w:val="28"/>
          <w:szCs w:val="28"/>
        </w:rPr>
        <w:t xml:space="preserve"> </w:t>
      </w:r>
      <w:r w:rsidR="00775BF9" w:rsidRPr="00775BF9">
        <w:rPr>
          <w:rFonts w:ascii="Times New Roman" w:hAnsi="Times New Roman" w:cs="Times New Roman"/>
          <w:sz w:val="28"/>
          <w:szCs w:val="28"/>
        </w:rPr>
        <w:t>Подкаме</w:t>
      </w:r>
      <w:r w:rsidRPr="00775BF9">
        <w:rPr>
          <w:rFonts w:ascii="Times New Roman" w:hAnsi="Times New Roman" w:cs="Times New Roman"/>
          <w:sz w:val="28"/>
          <w:szCs w:val="28"/>
        </w:rPr>
        <w:t>нского муниципального</w:t>
      </w:r>
      <w:r w:rsidR="006402C2" w:rsidRPr="00775BF9">
        <w:rPr>
          <w:rFonts w:ascii="Times New Roman" w:hAnsi="Times New Roman" w:cs="Times New Roman"/>
          <w:sz w:val="28"/>
          <w:szCs w:val="28"/>
        </w:rPr>
        <w:t xml:space="preserve"> </w:t>
      </w:r>
      <w:r w:rsidRPr="00775BF9">
        <w:rPr>
          <w:rFonts w:ascii="Times New Roman" w:hAnsi="Times New Roman" w:cs="Times New Roman"/>
          <w:sz w:val="28"/>
          <w:szCs w:val="28"/>
        </w:rPr>
        <w:t xml:space="preserve">образования на </w:t>
      </w:r>
    </w:p>
    <w:p w:rsidR="007D5028" w:rsidRPr="00775BF9" w:rsidRDefault="007D5028" w:rsidP="006402C2">
      <w:pPr>
        <w:tabs>
          <w:tab w:val="left" w:pos="5103"/>
        </w:tabs>
        <w:ind w:right="4897"/>
        <w:jc w:val="both"/>
        <w:rPr>
          <w:rFonts w:ascii="Times New Roman" w:hAnsi="Times New Roman" w:cs="Times New Roman"/>
          <w:sz w:val="28"/>
          <w:szCs w:val="28"/>
        </w:rPr>
      </w:pPr>
      <w:r w:rsidRPr="00775BF9">
        <w:rPr>
          <w:rFonts w:ascii="Times New Roman" w:hAnsi="Times New Roman" w:cs="Times New Roman"/>
          <w:sz w:val="28"/>
          <w:szCs w:val="28"/>
        </w:rPr>
        <w:t>201</w:t>
      </w:r>
      <w:r w:rsidR="00065A97">
        <w:rPr>
          <w:rFonts w:ascii="Times New Roman" w:hAnsi="Times New Roman" w:cs="Times New Roman"/>
          <w:sz w:val="28"/>
          <w:szCs w:val="28"/>
        </w:rPr>
        <w:t>9</w:t>
      </w:r>
      <w:r w:rsidRPr="00775BF9">
        <w:rPr>
          <w:rFonts w:ascii="Times New Roman" w:hAnsi="Times New Roman" w:cs="Times New Roman"/>
          <w:sz w:val="28"/>
          <w:szCs w:val="28"/>
        </w:rPr>
        <w:t xml:space="preserve"> </w:t>
      </w:r>
      <w:r w:rsidR="00065A97">
        <w:rPr>
          <w:rFonts w:ascii="Times New Roman" w:hAnsi="Times New Roman" w:cs="Times New Roman"/>
          <w:sz w:val="28"/>
          <w:szCs w:val="28"/>
        </w:rPr>
        <w:t>-2021гг.</w:t>
      </w:r>
    </w:p>
    <w:p w:rsidR="00A243A6" w:rsidRPr="00775BF9" w:rsidRDefault="00A243A6">
      <w:pPr>
        <w:ind w:firstLine="720"/>
        <w:jc w:val="both"/>
        <w:rPr>
          <w:rFonts w:ascii="Times New Roman" w:hAnsi="Times New Roman" w:cs="Times New Roman"/>
          <w:sz w:val="28"/>
          <w:szCs w:val="28"/>
        </w:rPr>
      </w:pPr>
    </w:p>
    <w:p w:rsidR="006402C2" w:rsidRPr="00775BF9" w:rsidRDefault="00065A97">
      <w:pPr>
        <w:ind w:firstLine="720"/>
        <w:jc w:val="both"/>
        <w:rPr>
          <w:rFonts w:ascii="Times New Roman" w:hAnsi="Times New Roman" w:cs="Times New Roman"/>
          <w:sz w:val="28"/>
          <w:szCs w:val="28"/>
        </w:rPr>
      </w:pPr>
      <w:r w:rsidRPr="00CB6112">
        <w:rPr>
          <w:rFonts w:ascii="Times New Roman" w:hAnsi="Times New Roman" w:cs="Times New Roman"/>
          <w:sz w:val="28"/>
        </w:rPr>
        <w:t xml:space="preserve">В целях разработки проекта бюджета </w:t>
      </w:r>
      <w:r>
        <w:rPr>
          <w:rFonts w:ascii="Times New Roman" w:hAnsi="Times New Roman" w:cs="Times New Roman"/>
          <w:sz w:val="28"/>
        </w:rPr>
        <w:t>Подкаменского муниципального образования</w:t>
      </w:r>
      <w:r w:rsidRPr="00CB6112">
        <w:rPr>
          <w:rFonts w:ascii="Times New Roman" w:hAnsi="Times New Roman" w:cs="Times New Roman"/>
          <w:sz w:val="28"/>
        </w:rPr>
        <w:t xml:space="preserve"> на 201</w:t>
      </w:r>
      <w:r>
        <w:rPr>
          <w:rFonts w:ascii="Times New Roman" w:hAnsi="Times New Roman" w:cs="Times New Roman"/>
          <w:sz w:val="28"/>
        </w:rPr>
        <w:t>9</w:t>
      </w:r>
      <w:r w:rsidRPr="00CB6112">
        <w:rPr>
          <w:rFonts w:ascii="Times New Roman" w:hAnsi="Times New Roman" w:cs="Times New Roman"/>
          <w:sz w:val="28"/>
        </w:rPr>
        <w:t xml:space="preserve"> год и среднес</w:t>
      </w:r>
      <w:r>
        <w:rPr>
          <w:rFonts w:ascii="Times New Roman" w:hAnsi="Times New Roman" w:cs="Times New Roman"/>
          <w:sz w:val="28"/>
        </w:rPr>
        <w:t>рочного финансового плана на 2020</w:t>
      </w:r>
      <w:r w:rsidRPr="00CB6112">
        <w:rPr>
          <w:rFonts w:ascii="Times New Roman" w:hAnsi="Times New Roman" w:cs="Times New Roman"/>
          <w:sz w:val="28"/>
        </w:rPr>
        <w:t xml:space="preserve"> – 20</w:t>
      </w:r>
      <w:r>
        <w:rPr>
          <w:rFonts w:ascii="Times New Roman" w:hAnsi="Times New Roman" w:cs="Times New Roman"/>
          <w:sz w:val="28"/>
        </w:rPr>
        <w:t>21</w:t>
      </w:r>
      <w:r w:rsidRPr="00CB6112">
        <w:rPr>
          <w:rFonts w:ascii="Times New Roman" w:hAnsi="Times New Roman" w:cs="Times New Roman"/>
          <w:sz w:val="28"/>
        </w:rPr>
        <w:t xml:space="preserve"> годы, </w:t>
      </w:r>
      <w:r>
        <w:rPr>
          <w:rFonts w:ascii="Times New Roman" w:hAnsi="Times New Roman" w:cs="Times New Roman"/>
          <w:sz w:val="28"/>
        </w:rPr>
        <w:t>р</w:t>
      </w:r>
      <w:r w:rsidR="00A243A6" w:rsidRPr="00775BF9">
        <w:rPr>
          <w:rFonts w:ascii="Times New Roman" w:hAnsi="Times New Roman" w:cs="Times New Roman"/>
          <w:sz w:val="28"/>
          <w:szCs w:val="28"/>
        </w:rPr>
        <w:t xml:space="preserve">уководствуясь </w:t>
      </w:r>
      <w:hyperlink r:id="rId7" w:history="1">
        <w:r w:rsidR="00A243A6" w:rsidRPr="0085439D">
          <w:rPr>
            <w:rStyle w:val="a4"/>
            <w:rFonts w:ascii="Times New Roman" w:hAnsi="Times New Roman"/>
            <w:b w:val="0"/>
            <w:sz w:val="28"/>
            <w:szCs w:val="28"/>
          </w:rPr>
          <w:t>статьей 172</w:t>
        </w:r>
      </w:hyperlink>
      <w:r w:rsidR="00D241C5" w:rsidRPr="0085439D">
        <w:rPr>
          <w:rFonts w:ascii="Times New Roman" w:hAnsi="Times New Roman" w:cs="Times New Roman"/>
          <w:b/>
          <w:sz w:val="28"/>
          <w:szCs w:val="28"/>
        </w:rPr>
        <w:t>,</w:t>
      </w:r>
      <w:r w:rsidR="00D241C5">
        <w:rPr>
          <w:rFonts w:ascii="Times New Roman" w:hAnsi="Times New Roman" w:cs="Times New Roman"/>
          <w:sz w:val="28"/>
          <w:szCs w:val="28"/>
        </w:rPr>
        <w:t xml:space="preserve"> 184.2</w:t>
      </w:r>
      <w:r w:rsidR="00A243A6" w:rsidRPr="00775BF9">
        <w:rPr>
          <w:rFonts w:ascii="Times New Roman" w:hAnsi="Times New Roman" w:cs="Times New Roman"/>
          <w:sz w:val="28"/>
          <w:szCs w:val="28"/>
        </w:rPr>
        <w:t xml:space="preserve"> Бюджетного кодекса Российской Федерации, </w:t>
      </w:r>
      <w:hyperlink r:id="rId8" w:history="1">
        <w:r w:rsidR="00A243A6" w:rsidRPr="0085439D">
          <w:rPr>
            <w:rStyle w:val="a4"/>
            <w:rFonts w:ascii="Times New Roman" w:hAnsi="Times New Roman"/>
            <w:b w:val="0"/>
            <w:sz w:val="28"/>
            <w:szCs w:val="28"/>
          </w:rPr>
          <w:t>статьей 14</w:t>
        </w:r>
      </w:hyperlink>
      <w:r w:rsidR="00A243A6" w:rsidRPr="00775BF9">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00A243A6" w:rsidRPr="0085439D">
          <w:rPr>
            <w:rStyle w:val="a4"/>
            <w:rFonts w:ascii="Times New Roman" w:hAnsi="Times New Roman"/>
            <w:b w:val="0"/>
            <w:sz w:val="28"/>
            <w:szCs w:val="28"/>
          </w:rPr>
          <w:t>Уставом</w:t>
        </w:r>
      </w:hyperlink>
      <w:r w:rsidR="00A243A6" w:rsidRPr="00775BF9">
        <w:rPr>
          <w:rFonts w:ascii="Times New Roman" w:hAnsi="Times New Roman" w:cs="Times New Roman"/>
          <w:sz w:val="28"/>
          <w:szCs w:val="28"/>
        </w:rPr>
        <w:t xml:space="preserve"> </w:t>
      </w:r>
      <w:r w:rsidR="00775BF9">
        <w:rPr>
          <w:rFonts w:ascii="Times New Roman" w:hAnsi="Times New Roman" w:cs="Times New Roman"/>
          <w:sz w:val="28"/>
          <w:szCs w:val="28"/>
        </w:rPr>
        <w:t>Подкаме</w:t>
      </w:r>
      <w:r w:rsidR="007D5028" w:rsidRPr="00775BF9">
        <w:rPr>
          <w:rFonts w:ascii="Times New Roman" w:hAnsi="Times New Roman" w:cs="Times New Roman"/>
          <w:sz w:val="28"/>
          <w:szCs w:val="28"/>
        </w:rPr>
        <w:t>нского муниципального образования</w:t>
      </w:r>
      <w:r w:rsidR="00A243A6" w:rsidRPr="00775BF9">
        <w:rPr>
          <w:rFonts w:ascii="Times New Roman" w:hAnsi="Times New Roman" w:cs="Times New Roman"/>
          <w:sz w:val="28"/>
          <w:szCs w:val="28"/>
        </w:rPr>
        <w:t>,</w:t>
      </w:r>
      <w:r w:rsidR="00775BF9">
        <w:rPr>
          <w:rFonts w:ascii="Times New Roman" w:hAnsi="Times New Roman" w:cs="Times New Roman"/>
          <w:sz w:val="28"/>
          <w:szCs w:val="28"/>
        </w:rPr>
        <w:t xml:space="preserve"> администрация Подкаме</w:t>
      </w:r>
      <w:r w:rsidR="006402C2" w:rsidRPr="00775BF9">
        <w:rPr>
          <w:rFonts w:ascii="Times New Roman" w:hAnsi="Times New Roman" w:cs="Times New Roman"/>
          <w:sz w:val="28"/>
          <w:szCs w:val="28"/>
        </w:rPr>
        <w:t>нского сельского поселения</w:t>
      </w:r>
    </w:p>
    <w:p w:rsidR="006402C2" w:rsidRPr="00775BF9" w:rsidRDefault="006402C2">
      <w:pPr>
        <w:ind w:firstLine="720"/>
        <w:jc w:val="both"/>
        <w:rPr>
          <w:rFonts w:ascii="Times New Roman" w:hAnsi="Times New Roman" w:cs="Times New Roman"/>
          <w:sz w:val="28"/>
          <w:szCs w:val="28"/>
        </w:rPr>
      </w:pPr>
    </w:p>
    <w:p w:rsidR="006402C2" w:rsidRPr="00775BF9" w:rsidRDefault="006402C2" w:rsidP="006402C2">
      <w:pPr>
        <w:spacing w:line="360" w:lineRule="auto"/>
        <w:jc w:val="center"/>
        <w:rPr>
          <w:rFonts w:ascii="Times New Roman" w:hAnsi="Times New Roman" w:cs="Times New Roman"/>
          <w:b/>
          <w:bCs/>
          <w:sz w:val="28"/>
          <w:szCs w:val="28"/>
        </w:rPr>
      </w:pPr>
      <w:r w:rsidRPr="00775BF9">
        <w:rPr>
          <w:rFonts w:ascii="Times New Roman" w:hAnsi="Times New Roman" w:cs="Times New Roman"/>
          <w:b/>
          <w:bCs/>
          <w:sz w:val="28"/>
          <w:szCs w:val="28"/>
        </w:rPr>
        <w:t>ПОСТАНОВЛЯЕТ:</w:t>
      </w:r>
    </w:p>
    <w:p w:rsidR="00A243A6" w:rsidRPr="00775BF9" w:rsidRDefault="00A243A6" w:rsidP="007D5028">
      <w:pPr>
        <w:ind w:firstLine="709"/>
        <w:jc w:val="both"/>
        <w:rPr>
          <w:rFonts w:ascii="Times New Roman" w:hAnsi="Times New Roman" w:cs="Times New Roman"/>
          <w:sz w:val="28"/>
          <w:szCs w:val="28"/>
        </w:rPr>
      </w:pPr>
      <w:bookmarkStart w:id="0" w:name="sub_1"/>
      <w:r w:rsidRPr="00775BF9">
        <w:rPr>
          <w:rFonts w:ascii="Times New Roman" w:hAnsi="Times New Roman" w:cs="Times New Roman"/>
          <w:sz w:val="28"/>
          <w:szCs w:val="28"/>
        </w:rPr>
        <w:t xml:space="preserve">1. Утвердить </w:t>
      </w:r>
      <w:hyperlink w:anchor="sub_9991" w:history="1">
        <w:r w:rsidRPr="0085439D">
          <w:rPr>
            <w:rStyle w:val="a4"/>
            <w:rFonts w:ascii="Times New Roman" w:hAnsi="Times New Roman"/>
            <w:b w:val="0"/>
            <w:sz w:val="28"/>
            <w:szCs w:val="28"/>
          </w:rPr>
          <w:t>основные направления</w:t>
        </w:r>
      </w:hyperlink>
      <w:r w:rsidRPr="00775BF9">
        <w:rPr>
          <w:rFonts w:ascii="Times New Roman" w:hAnsi="Times New Roman" w:cs="Times New Roman"/>
          <w:sz w:val="28"/>
          <w:szCs w:val="28"/>
        </w:rPr>
        <w:t xml:space="preserve"> бюджетной и налоговой политики </w:t>
      </w:r>
      <w:r w:rsidR="00155684" w:rsidRPr="00775BF9">
        <w:rPr>
          <w:rFonts w:ascii="Times New Roman" w:hAnsi="Times New Roman" w:cs="Times New Roman"/>
          <w:sz w:val="28"/>
          <w:szCs w:val="28"/>
        </w:rPr>
        <w:t>Подкаменского</w:t>
      </w:r>
      <w:r w:rsidR="007D5028" w:rsidRPr="00775BF9">
        <w:rPr>
          <w:rFonts w:ascii="Times New Roman" w:hAnsi="Times New Roman" w:cs="Times New Roman"/>
          <w:sz w:val="28"/>
          <w:szCs w:val="28"/>
        </w:rPr>
        <w:t xml:space="preserve"> муниципального образования </w:t>
      </w:r>
      <w:r w:rsidRPr="00775BF9">
        <w:rPr>
          <w:rFonts w:ascii="Times New Roman" w:hAnsi="Times New Roman" w:cs="Times New Roman"/>
          <w:sz w:val="28"/>
          <w:szCs w:val="28"/>
        </w:rPr>
        <w:t>на 201</w:t>
      </w:r>
      <w:r w:rsidR="00065A97">
        <w:rPr>
          <w:rFonts w:ascii="Times New Roman" w:hAnsi="Times New Roman" w:cs="Times New Roman"/>
          <w:sz w:val="28"/>
          <w:szCs w:val="28"/>
        </w:rPr>
        <w:t>9</w:t>
      </w:r>
      <w:r w:rsidRPr="00775BF9">
        <w:rPr>
          <w:rFonts w:ascii="Times New Roman" w:hAnsi="Times New Roman" w:cs="Times New Roman"/>
          <w:sz w:val="28"/>
          <w:szCs w:val="28"/>
        </w:rPr>
        <w:t xml:space="preserve"> </w:t>
      </w:r>
      <w:r w:rsidR="00065A97">
        <w:rPr>
          <w:rFonts w:ascii="Times New Roman" w:hAnsi="Times New Roman" w:cs="Times New Roman"/>
          <w:sz w:val="28"/>
          <w:szCs w:val="28"/>
        </w:rPr>
        <w:t>-2021гг.</w:t>
      </w:r>
      <w:r w:rsidRPr="00775BF9">
        <w:rPr>
          <w:rFonts w:ascii="Times New Roman" w:hAnsi="Times New Roman" w:cs="Times New Roman"/>
          <w:sz w:val="28"/>
          <w:szCs w:val="28"/>
        </w:rPr>
        <w:t xml:space="preserve"> </w:t>
      </w:r>
      <w:r w:rsidR="002D0F4C" w:rsidRPr="00775BF9">
        <w:rPr>
          <w:rFonts w:ascii="Times New Roman" w:hAnsi="Times New Roman" w:cs="Times New Roman"/>
          <w:sz w:val="28"/>
          <w:szCs w:val="28"/>
        </w:rPr>
        <w:t>(Приложение)</w:t>
      </w:r>
      <w:r w:rsidRPr="00775BF9">
        <w:rPr>
          <w:rFonts w:ascii="Times New Roman" w:hAnsi="Times New Roman" w:cs="Times New Roman"/>
          <w:sz w:val="28"/>
          <w:szCs w:val="28"/>
        </w:rPr>
        <w:t>.</w:t>
      </w:r>
    </w:p>
    <w:p w:rsidR="00A243A6" w:rsidRPr="0085439D" w:rsidRDefault="00A243A6">
      <w:pPr>
        <w:ind w:firstLine="720"/>
        <w:jc w:val="both"/>
        <w:rPr>
          <w:rFonts w:ascii="Times New Roman" w:hAnsi="Times New Roman" w:cs="Times New Roman"/>
          <w:b/>
          <w:sz w:val="28"/>
          <w:szCs w:val="28"/>
        </w:rPr>
      </w:pPr>
      <w:bookmarkStart w:id="1" w:name="sub_2"/>
      <w:bookmarkEnd w:id="0"/>
      <w:r w:rsidRPr="00775BF9">
        <w:rPr>
          <w:rFonts w:ascii="Times New Roman" w:hAnsi="Times New Roman" w:cs="Times New Roman"/>
          <w:sz w:val="28"/>
          <w:szCs w:val="28"/>
        </w:rPr>
        <w:t xml:space="preserve">2. Настоящее постановление вступает в силу со дня его </w:t>
      </w:r>
      <w:hyperlink r:id="rId10" w:history="1">
        <w:r w:rsidRPr="0085439D">
          <w:rPr>
            <w:rStyle w:val="a4"/>
            <w:rFonts w:ascii="Times New Roman" w:hAnsi="Times New Roman"/>
            <w:b w:val="0"/>
            <w:sz w:val="28"/>
            <w:szCs w:val="28"/>
          </w:rPr>
          <w:t>официального опубликования</w:t>
        </w:r>
      </w:hyperlink>
      <w:r w:rsidRPr="0085439D">
        <w:rPr>
          <w:rFonts w:ascii="Times New Roman" w:hAnsi="Times New Roman" w:cs="Times New Roman"/>
          <w:b/>
          <w:sz w:val="28"/>
          <w:szCs w:val="28"/>
        </w:rPr>
        <w:t>.</w:t>
      </w:r>
    </w:p>
    <w:p w:rsidR="00A243A6" w:rsidRPr="00775BF9" w:rsidRDefault="00775BF9">
      <w:pPr>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 Н</w:t>
      </w:r>
      <w:r w:rsidR="00A243A6" w:rsidRPr="00775BF9">
        <w:rPr>
          <w:rFonts w:ascii="Times New Roman" w:hAnsi="Times New Roman" w:cs="Times New Roman"/>
          <w:sz w:val="28"/>
          <w:szCs w:val="28"/>
        </w:rPr>
        <w:t xml:space="preserve">астоящее постановление </w:t>
      </w:r>
      <w:r w:rsidR="006402C2" w:rsidRPr="00775BF9">
        <w:rPr>
          <w:rFonts w:ascii="Times New Roman" w:hAnsi="Times New Roman" w:cs="Times New Roman"/>
          <w:sz w:val="28"/>
          <w:szCs w:val="28"/>
        </w:rPr>
        <w:t xml:space="preserve">с приложением </w:t>
      </w:r>
      <w:r>
        <w:rPr>
          <w:rFonts w:ascii="Times New Roman" w:hAnsi="Times New Roman" w:cs="Times New Roman"/>
          <w:sz w:val="28"/>
          <w:szCs w:val="28"/>
        </w:rPr>
        <w:t>подлежит</w:t>
      </w:r>
      <w:r w:rsidRPr="00775BF9">
        <w:rPr>
          <w:sz w:val="28"/>
          <w:szCs w:val="28"/>
        </w:rPr>
        <w:t xml:space="preserve"> </w:t>
      </w:r>
      <w:r w:rsidRPr="00775BF9">
        <w:rPr>
          <w:rFonts w:ascii="Times New Roman" w:hAnsi="Times New Roman" w:cs="Times New Roman"/>
          <w:sz w:val="28"/>
          <w:szCs w:val="28"/>
        </w:rPr>
        <w:t>размещению на информационных щитах Подкаменского муниципального образования</w:t>
      </w:r>
      <w:r w:rsidR="00DD0384">
        <w:rPr>
          <w:rFonts w:ascii="Times New Roman" w:hAnsi="Times New Roman" w:cs="Times New Roman"/>
          <w:sz w:val="28"/>
          <w:szCs w:val="28"/>
        </w:rPr>
        <w:t xml:space="preserve"> и на официальном сайте Подкаменского муниципального образования</w:t>
      </w:r>
      <w:r w:rsidRPr="00775BF9">
        <w:rPr>
          <w:rFonts w:ascii="Times New Roman" w:hAnsi="Times New Roman" w:cs="Times New Roman"/>
          <w:sz w:val="28"/>
          <w:szCs w:val="28"/>
        </w:rPr>
        <w:t>.</w:t>
      </w:r>
    </w:p>
    <w:p w:rsidR="00576938" w:rsidRPr="00775BF9" w:rsidRDefault="00775BF9" w:rsidP="005510CA">
      <w:pPr>
        <w:ind w:firstLine="709"/>
        <w:jc w:val="both"/>
        <w:rPr>
          <w:rFonts w:ascii="Times New Roman" w:hAnsi="Times New Roman" w:cs="Times New Roman"/>
          <w:sz w:val="28"/>
          <w:szCs w:val="28"/>
        </w:rPr>
      </w:pPr>
      <w:bookmarkStart w:id="3" w:name="sub_4"/>
      <w:bookmarkEnd w:id="2"/>
      <w:r>
        <w:rPr>
          <w:rFonts w:ascii="Times New Roman" w:hAnsi="Times New Roman" w:cs="Times New Roman"/>
          <w:sz w:val="28"/>
          <w:szCs w:val="28"/>
        </w:rPr>
        <w:t>4</w:t>
      </w:r>
      <w:r w:rsidR="00A243A6" w:rsidRPr="00775BF9">
        <w:rPr>
          <w:rFonts w:ascii="Times New Roman" w:hAnsi="Times New Roman" w:cs="Times New Roman"/>
          <w:sz w:val="28"/>
          <w:szCs w:val="28"/>
        </w:rPr>
        <w:t xml:space="preserve">. </w:t>
      </w:r>
      <w:r w:rsidR="00576938" w:rsidRPr="00775BF9">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576938" w:rsidRPr="00775BF9" w:rsidRDefault="00576938" w:rsidP="00576938">
      <w:pPr>
        <w:jc w:val="both"/>
        <w:rPr>
          <w:rFonts w:ascii="Times New Roman" w:hAnsi="Times New Roman" w:cs="Times New Roman"/>
          <w:sz w:val="28"/>
          <w:szCs w:val="28"/>
        </w:rPr>
      </w:pPr>
    </w:p>
    <w:p w:rsidR="00A243A6" w:rsidRPr="00775BF9" w:rsidRDefault="00A243A6">
      <w:pPr>
        <w:ind w:firstLine="720"/>
        <w:jc w:val="both"/>
        <w:rPr>
          <w:rFonts w:ascii="Times New Roman" w:hAnsi="Times New Roman" w:cs="Times New Roman"/>
          <w:sz w:val="28"/>
          <w:szCs w:val="28"/>
        </w:rPr>
      </w:pPr>
    </w:p>
    <w:p w:rsidR="00C526D7" w:rsidRPr="00775BF9" w:rsidRDefault="00065A97">
      <w:pPr>
        <w:ind w:firstLine="720"/>
        <w:jc w:val="both"/>
        <w:rPr>
          <w:rFonts w:ascii="Times New Roman" w:hAnsi="Times New Roman" w:cs="Times New Roman"/>
          <w:sz w:val="28"/>
          <w:szCs w:val="28"/>
        </w:rPr>
      </w:pPr>
      <w:r>
        <w:rPr>
          <w:rFonts w:ascii="Times New Roman" w:hAnsi="Times New Roman" w:cs="Times New Roman"/>
          <w:sz w:val="28"/>
          <w:szCs w:val="28"/>
        </w:rPr>
        <w:t>И. о. г</w:t>
      </w:r>
      <w:r w:rsidR="00C526D7" w:rsidRPr="00775BF9">
        <w:rPr>
          <w:rFonts w:ascii="Times New Roman" w:hAnsi="Times New Roman" w:cs="Times New Roman"/>
          <w:sz w:val="28"/>
          <w:szCs w:val="28"/>
        </w:rPr>
        <w:t>лав</w:t>
      </w:r>
      <w:r>
        <w:rPr>
          <w:rFonts w:ascii="Times New Roman" w:hAnsi="Times New Roman" w:cs="Times New Roman"/>
          <w:sz w:val="28"/>
          <w:szCs w:val="28"/>
        </w:rPr>
        <w:t>ы</w:t>
      </w:r>
      <w:r w:rsidR="00C526D7" w:rsidRPr="00775BF9">
        <w:rPr>
          <w:rFonts w:ascii="Times New Roman" w:hAnsi="Times New Roman" w:cs="Times New Roman"/>
          <w:sz w:val="28"/>
          <w:szCs w:val="28"/>
        </w:rPr>
        <w:t xml:space="preserve"> Подкаменского </w:t>
      </w:r>
    </w:p>
    <w:p w:rsidR="00576938" w:rsidRPr="00775BF9" w:rsidRDefault="00C526D7">
      <w:pPr>
        <w:ind w:firstLine="720"/>
        <w:jc w:val="both"/>
        <w:rPr>
          <w:rFonts w:ascii="Times New Roman" w:hAnsi="Times New Roman" w:cs="Times New Roman"/>
          <w:sz w:val="28"/>
          <w:szCs w:val="28"/>
        </w:rPr>
      </w:pPr>
      <w:r w:rsidRPr="00775BF9">
        <w:rPr>
          <w:rFonts w:ascii="Times New Roman" w:hAnsi="Times New Roman" w:cs="Times New Roman"/>
          <w:sz w:val="28"/>
          <w:szCs w:val="28"/>
        </w:rPr>
        <w:t xml:space="preserve">муниципального образования              </w:t>
      </w:r>
      <w:r w:rsidR="00775BF9">
        <w:rPr>
          <w:rFonts w:ascii="Times New Roman" w:hAnsi="Times New Roman" w:cs="Times New Roman"/>
          <w:sz w:val="28"/>
          <w:szCs w:val="28"/>
        </w:rPr>
        <w:t xml:space="preserve">    </w:t>
      </w:r>
      <w:r w:rsidRPr="00775BF9">
        <w:rPr>
          <w:rFonts w:ascii="Times New Roman" w:hAnsi="Times New Roman" w:cs="Times New Roman"/>
          <w:sz w:val="28"/>
          <w:szCs w:val="28"/>
        </w:rPr>
        <w:t xml:space="preserve">    </w:t>
      </w:r>
      <w:r w:rsidR="00065A97">
        <w:rPr>
          <w:rFonts w:ascii="Times New Roman" w:hAnsi="Times New Roman" w:cs="Times New Roman"/>
          <w:sz w:val="28"/>
          <w:szCs w:val="28"/>
        </w:rPr>
        <w:t xml:space="preserve">       </w:t>
      </w:r>
      <w:r w:rsidRPr="00775BF9">
        <w:rPr>
          <w:rFonts w:ascii="Times New Roman" w:hAnsi="Times New Roman" w:cs="Times New Roman"/>
          <w:sz w:val="28"/>
          <w:szCs w:val="28"/>
        </w:rPr>
        <w:t xml:space="preserve">              </w:t>
      </w:r>
      <w:r w:rsidR="00065A97">
        <w:rPr>
          <w:rFonts w:ascii="Times New Roman" w:hAnsi="Times New Roman" w:cs="Times New Roman"/>
          <w:sz w:val="28"/>
          <w:szCs w:val="28"/>
        </w:rPr>
        <w:t>А. И. Комаров</w:t>
      </w:r>
    </w:p>
    <w:p w:rsidR="002D0F4C" w:rsidRPr="00775BF9" w:rsidRDefault="002D0F4C">
      <w:pPr>
        <w:ind w:firstLine="720"/>
        <w:jc w:val="both"/>
        <w:rPr>
          <w:rFonts w:ascii="Times New Roman" w:hAnsi="Times New Roman" w:cs="Times New Roman"/>
          <w:sz w:val="28"/>
          <w:szCs w:val="28"/>
        </w:rPr>
      </w:pPr>
    </w:p>
    <w:p w:rsidR="00576938" w:rsidRPr="00775BF9" w:rsidRDefault="00576938">
      <w:pPr>
        <w:ind w:firstLine="720"/>
        <w:jc w:val="both"/>
        <w:rPr>
          <w:rFonts w:ascii="Times New Roman" w:hAnsi="Times New Roman" w:cs="Times New Roman"/>
          <w:sz w:val="28"/>
          <w:szCs w:val="28"/>
        </w:rPr>
      </w:pPr>
    </w:p>
    <w:p w:rsidR="00576938" w:rsidRPr="00775BF9" w:rsidRDefault="00576938">
      <w:pPr>
        <w:ind w:firstLine="720"/>
        <w:jc w:val="both"/>
        <w:rPr>
          <w:rFonts w:ascii="Times New Roman" w:hAnsi="Times New Roman" w:cs="Times New Roman"/>
          <w:sz w:val="28"/>
          <w:szCs w:val="28"/>
        </w:rPr>
      </w:pPr>
    </w:p>
    <w:p w:rsidR="00576938" w:rsidRPr="00775BF9" w:rsidRDefault="00576938">
      <w:pPr>
        <w:ind w:firstLine="720"/>
        <w:jc w:val="both"/>
        <w:rPr>
          <w:rFonts w:ascii="Times New Roman" w:hAnsi="Times New Roman" w:cs="Times New Roman"/>
          <w:sz w:val="28"/>
          <w:szCs w:val="28"/>
        </w:rPr>
      </w:pPr>
    </w:p>
    <w:p w:rsidR="00576938" w:rsidRPr="00775BF9" w:rsidRDefault="00576938">
      <w:pPr>
        <w:ind w:firstLine="720"/>
        <w:jc w:val="both"/>
        <w:rPr>
          <w:rFonts w:ascii="Times New Roman" w:hAnsi="Times New Roman" w:cs="Times New Roman"/>
          <w:sz w:val="28"/>
          <w:szCs w:val="28"/>
        </w:rPr>
      </w:pPr>
    </w:p>
    <w:p w:rsidR="00155684" w:rsidRDefault="00155684">
      <w:pPr>
        <w:ind w:firstLine="720"/>
        <w:jc w:val="both"/>
        <w:rPr>
          <w:rFonts w:ascii="Times New Roman" w:hAnsi="Times New Roman" w:cs="Times New Roman"/>
          <w:sz w:val="24"/>
          <w:szCs w:val="24"/>
        </w:rPr>
      </w:pPr>
    </w:p>
    <w:p w:rsidR="00155684" w:rsidRDefault="00155684">
      <w:pPr>
        <w:ind w:firstLine="720"/>
        <w:jc w:val="both"/>
        <w:rPr>
          <w:rFonts w:ascii="Times New Roman" w:hAnsi="Times New Roman" w:cs="Times New Roman"/>
          <w:sz w:val="24"/>
          <w:szCs w:val="24"/>
        </w:rPr>
      </w:pPr>
    </w:p>
    <w:p w:rsidR="00155684" w:rsidRDefault="00155684">
      <w:pPr>
        <w:ind w:firstLine="720"/>
        <w:jc w:val="both"/>
        <w:rPr>
          <w:rFonts w:ascii="Times New Roman" w:hAnsi="Times New Roman" w:cs="Times New Roman"/>
          <w:sz w:val="24"/>
          <w:szCs w:val="24"/>
        </w:rPr>
      </w:pPr>
    </w:p>
    <w:p w:rsidR="00B73920" w:rsidRDefault="00B73920">
      <w:pPr>
        <w:ind w:firstLine="720"/>
        <w:jc w:val="both"/>
        <w:rPr>
          <w:rFonts w:ascii="Times New Roman" w:hAnsi="Times New Roman" w:cs="Times New Roman"/>
          <w:sz w:val="24"/>
          <w:szCs w:val="24"/>
        </w:rPr>
      </w:pPr>
    </w:p>
    <w:p w:rsidR="00B73920" w:rsidRDefault="00B73920">
      <w:pPr>
        <w:ind w:firstLine="720"/>
        <w:jc w:val="both"/>
        <w:rPr>
          <w:rFonts w:ascii="Times New Roman" w:hAnsi="Times New Roman" w:cs="Times New Roman"/>
          <w:sz w:val="24"/>
          <w:szCs w:val="24"/>
        </w:rPr>
      </w:pPr>
    </w:p>
    <w:p w:rsidR="00155684" w:rsidRDefault="00155684">
      <w:pPr>
        <w:ind w:firstLine="720"/>
        <w:jc w:val="both"/>
        <w:rPr>
          <w:rFonts w:ascii="Times New Roman" w:hAnsi="Times New Roman" w:cs="Times New Roman"/>
          <w:sz w:val="24"/>
          <w:szCs w:val="24"/>
        </w:rPr>
      </w:pPr>
    </w:p>
    <w:p w:rsidR="00155684" w:rsidRDefault="00155684">
      <w:pPr>
        <w:ind w:firstLine="720"/>
        <w:jc w:val="both"/>
        <w:rPr>
          <w:rFonts w:ascii="Times New Roman" w:hAnsi="Times New Roman" w:cs="Times New Roman"/>
          <w:sz w:val="24"/>
          <w:szCs w:val="24"/>
        </w:rPr>
      </w:pPr>
    </w:p>
    <w:p w:rsidR="00A243A6" w:rsidRPr="002D0F4C" w:rsidRDefault="002D0F4C">
      <w:pPr>
        <w:ind w:firstLine="698"/>
        <w:jc w:val="right"/>
        <w:rPr>
          <w:rStyle w:val="a3"/>
          <w:rFonts w:ascii="Times New Roman" w:hAnsi="Times New Roman" w:cs="Times New Roman"/>
          <w:b w:val="0"/>
          <w:color w:val="auto"/>
          <w:sz w:val="24"/>
          <w:szCs w:val="24"/>
        </w:rPr>
      </w:pPr>
      <w:bookmarkStart w:id="4" w:name="sub_9991"/>
      <w:bookmarkEnd w:id="3"/>
      <w:r w:rsidRPr="002D0F4C">
        <w:rPr>
          <w:rStyle w:val="a3"/>
          <w:rFonts w:ascii="Times New Roman" w:hAnsi="Times New Roman" w:cs="Times New Roman"/>
          <w:b w:val="0"/>
          <w:color w:val="auto"/>
          <w:sz w:val="24"/>
          <w:szCs w:val="24"/>
        </w:rPr>
        <w:lastRenderedPageBreak/>
        <w:t>Приложение</w:t>
      </w:r>
    </w:p>
    <w:p w:rsidR="002D0F4C" w:rsidRPr="002D0F4C" w:rsidRDefault="002D0F4C">
      <w:pPr>
        <w:ind w:firstLine="698"/>
        <w:jc w:val="right"/>
        <w:rPr>
          <w:rStyle w:val="a3"/>
          <w:rFonts w:ascii="Times New Roman" w:hAnsi="Times New Roman" w:cs="Times New Roman"/>
          <w:b w:val="0"/>
          <w:color w:val="auto"/>
          <w:sz w:val="24"/>
          <w:szCs w:val="24"/>
        </w:rPr>
      </w:pPr>
      <w:r w:rsidRPr="002D0F4C">
        <w:rPr>
          <w:rStyle w:val="a3"/>
          <w:rFonts w:ascii="Times New Roman" w:hAnsi="Times New Roman" w:cs="Times New Roman"/>
          <w:b w:val="0"/>
          <w:color w:val="auto"/>
          <w:sz w:val="24"/>
          <w:szCs w:val="24"/>
        </w:rPr>
        <w:t>к постановлению администрации</w:t>
      </w:r>
    </w:p>
    <w:p w:rsidR="002D0F4C" w:rsidRPr="002D0F4C" w:rsidRDefault="00155684">
      <w:pPr>
        <w:ind w:firstLine="698"/>
        <w:jc w:val="right"/>
        <w:rPr>
          <w:rStyle w:val="a3"/>
          <w:rFonts w:ascii="Times New Roman" w:hAnsi="Times New Roman" w:cs="Times New Roman"/>
          <w:b w:val="0"/>
          <w:color w:val="auto"/>
          <w:sz w:val="24"/>
          <w:szCs w:val="24"/>
        </w:rPr>
      </w:pPr>
      <w:r>
        <w:rPr>
          <w:rStyle w:val="a3"/>
          <w:rFonts w:ascii="Times New Roman" w:hAnsi="Times New Roman" w:cs="Times New Roman"/>
          <w:b w:val="0"/>
          <w:color w:val="auto"/>
          <w:sz w:val="24"/>
          <w:szCs w:val="24"/>
        </w:rPr>
        <w:t>Подкаме</w:t>
      </w:r>
      <w:r w:rsidR="002D0F4C" w:rsidRPr="002D0F4C">
        <w:rPr>
          <w:rStyle w:val="a3"/>
          <w:rFonts w:ascii="Times New Roman" w:hAnsi="Times New Roman" w:cs="Times New Roman"/>
          <w:b w:val="0"/>
          <w:color w:val="auto"/>
          <w:sz w:val="24"/>
          <w:szCs w:val="24"/>
        </w:rPr>
        <w:t>нского сельского поселения</w:t>
      </w:r>
    </w:p>
    <w:p w:rsidR="002D0F4C" w:rsidRPr="002D0F4C" w:rsidRDefault="002D0F4C" w:rsidP="002D0F4C">
      <w:pPr>
        <w:jc w:val="right"/>
        <w:rPr>
          <w:rFonts w:ascii="Times New Roman" w:hAnsi="Times New Roman" w:cs="Times New Roman"/>
          <w:sz w:val="24"/>
          <w:szCs w:val="24"/>
        </w:rPr>
      </w:pPr>
      <w:r w:rsidRPr="002D0F4C">
        <w:rPr>
          <w:rFonts w:ascii="Times New Roman" w:hAnsi="Times New Roman" w:cs="Times New Roman"/>
          <w:sz w:val="24"/>
          <w:szCs w:val="24"/>
        </w:rPr>
        <w:t xml:space="preserve">от </w:t>
      </w:r>
      <w:r w:rsidR="004D4342">
        <w:rPr>
          <w:rFonts w:ascii="Times New Roman" w:hAnsi="Times New Roman" w:cs="Times New Roman"/>
          <w:sz w:val="24"/>
          <w:szCs w:val="24"/>
        </w:rPr>
        <w:t>13</w:t>
      </w:r>
      <w:r w:rsidRPr="002D0F4C">
        <w:rPr>
          <w:rFonts w:ascii="Times New Roman" w:hAnsi="Times New Roman" w:cs="Times New Roman"/>
          <w:sz w:val="24"/>
          <w:szCs w:val="24"/>
        </w:rPr>
        <w:t xml:space="preserve"> </w:t>
      </w:r>
      <w:r w:rsidR="00903087">
        <w:rPr>
          <w:rFonts w:ascii="Times New Roman" w:hAnsi="Times New Roman" w:cs="Times New Roman"/>
          <w:sz w:val="24"/>
          <w:szCs w:val="24"/>
        </w:rPr>
        <w:t>ноября</w:t>
      </w:r>
      <w:r w:rsidRPr="002D0F4C">
        <w:rPr>
          <w:rFonts w:ascii="Times New Roman" w:hAnsi="Times New Roman" w:cs="Times New Roman"/>
          <w:sz w:val="24"/>
          <w:szCs w:val="24"/>
        </w:rPr>
        <w:t xml:space="preserve"> 201</w:t>
      </w:r>
      <w:r w:rsidR="00065A97">
        <w:rPr>
          <w:rFonts w:ascii="Times New Roman" w:hAnsi="Times New Roman" w:cs="Times New Roman"/>
          <w:sz w:val="24"/>
          <w:szCs w:val="24"/>
        </w:rPr>
        <w:t>8</w:t>
      </w:r>
      <w:r w:rsidRPr="002D0F4C">
        <w:rPr>
          <w:rFonts w:ascii="Times New Roman" w:hAnsi="Times New Roman" w:cs="Times New Roman"/>
          <w:sz w:val="24"/>
          <w:szCs w:val="24"/>
        </w:rPr>
        <w:t xml:space="preserve"> года №</w:t>
      </w:r>
      <w:r w:rsidR="00C35ABE">
        <w:rPr>
          <w:rFonts w:ascii="Times New Roman" w:hAnsi="Times New Roman" w:cs="Times New Roman"/>
          <w:sz w:val="24"/>
          <w:szCs w:val="24"/>
        </w:rPr>
        <w:t xml:space="preserve"> </w:t>
      </w:r>
      <w:r w:rsidR="00065A97">
        <w:rPr>
          <w:rFonts w:ascii="Times New Roman" w:hAnsi="Times New Roman" w:cs="Times New Roman"/>
          <w:sz w:val="24"/>
          <w:szCs w:val="24"/>
        </w:rPr>
        <w:t>60</w:t>
      </w:r>
      <w:r w:rsidR="0076739D">
        <w:rPr>
          <w:rFonts w:ascii="Times New Roman" w:hAnsi="Times New Roman" w:cs="Times New Roman"/>
          <w:sz w:val="24"/>
          <w:szCs w:val="24"/>
        </w:rPr>
        <w:t>-па</w:t>
      </w:r>
      <w:r w:rsidRPr="002D0F4C">
        <w:rPr>
          <w:rFonts w:ascii="Times New Roman" w:hAnsi="Times New Roman" w:cs="Times New Roman"/>
          <w:sz w:val="24"/>
          <w:szCs w:val="24"/>
        </w:rPr>
        <w:t xml:space="preserve"> </w:t>
      </w:r>
    </w:p>
    <w:bookmarkEnd w:id="4"/>
    <w:p w:rsidR="00C44E6E" w:rsidRDefault="00A243A6">
      <w:pPr>
        <w:pStyle w:val="1"/>
        <w:rPr>
          <w:rFonts w:ascii="Times New Roman" w:hAnsi="Times New Roman" w:cs="Times New Roman"/>
          <w:color w:val="auto"/>
          <w:sz w:val="28"/>
          <w:szCs w:val="28"/>
        </w:rPr>
      </w:pPr>
      <w:r w:rsidRPr="00C526D7">
        <w:rPr>
          <w:rFonts w:ascii="Times New Roman" w:hAnsi="Times New Roman" w:cs="Times New Roman"/>
          <w:color w:val="auto"/>
          <w:sz w:val="28"/>
          <w:szCs w:val="28"/>
        </w:rPr>
        <w:t>Основные направления</w:t>
      </w:r>
      <w:r w:rsidRPr="00C526D7">
        <w:rPr>
          <w:rFonts w:ascii="Times New Roman" w:hAnsi="Times New Roman" w:cs="Times New Roman"/>
          <w:color w:val="auto"/>
          <w:sz w:val="28"/>
          <w:szCs w:val="28"/>
        </w:rPr>
        <w:br/>
        <w:t xml:space="preserve">бюджетной и налоговой политики </w:t>
      </w:r>
      <w:r w:rsidR="00155684" w:rsidRPr="00C526D7">
        <w:rPr>
          <w:rFonts w:ascii="Times New Roman" w:hAnsi="Times New Roman" w:cs="Times New Roman"/>
          <w:color w:val="auto"/>
          <w:sz w:val="28"/>
          <w:szCs w:val="28"/>
        </w:rPr>
        <w:t>Подкаме</w:t>
      </w:r>
      <w:r w:rsidR="00576938" w:rsidRPr="00C526D7">
        <w:rPr>
          <w:rFonts w:ascii="Times New Roman" w:hAnsi="Times New Roman" w:cs="Times New Roman"/>
          <w:color w:val="auto"/>
          <w:sz w:val="28"/>
          <w:szCs w:val="28"/>
        </w:rPr>
        <w:t>нского муниципального образования</w:t>
      </w:r>
      <w:r w:rsidRPr="00C526D7">
        <w:rPr>
          <w:rFonts w:ascii="Times New Roman" w:hAnsi="Times New Roman" w:cs="Times New Roman"/>
          <w:color w:val="auto"/>
          <w:sz w:val="28"/>
          <w:szCs w:val="28"/>
        </w:rPr>
        <w:t xml:space="preserve"> на 201</w:t>
      </w:r>
      <w:r w:rsidR="00065A97">
        <w:rPr>
          <w:rFonts w:ascii="Times New Roman" w:hAnsi="Times New Roman" w:cs="Times New Roman"/>
          <w:color w:val="auto"/>
          <w:sz w:val="28"/>
          <w:szCs w:val="28"/>
        </w:rPr>
        <w:t>9 - 2021 годы</w:t>
      </w:r>
      <w:r w:rsidR="00576938" w:rsidRPr="00C526D7">
        <w:rPr>
          <w:rFonts w:ascii="Times New Roman" w:hAnsi="Times New Roman" w:cs="Times New Roman"/>
          <w:color w:val="auto"/>
          <w:sz w:val="28"/>
          <w:szCs w:val="28"/>
        </w:rPr>
        <w:t xml:space="preserve"> </w:t>
      </w:r>
      <w:bookmarkStart w:id="5" w:name="sub_100"/>
    </w:p>
    <w:p w:rsidR="00A243A6" w:rsidRPr="00C526D7" w:rsidRDefault="00A243A6">
      <w:pPr>
        <w:pStyle w:val="1"/>
        <w:rPr>
          <w:rFonts w:ascii="Times New Roman" w:hAnsi="Times New Roman" w:cs="Times New Roman"/>
          <w:color w:val="auto"/>
          <w:sz w:val="28"/>
          <w:szCs w:val="28"/>
        </w:rPr>
      </w:pPr>
      <w:r w:rsidRPr="00C526D7">
        <w:rPr>
          <w:rFonts w:ascii="Times New Roman" w:hAnsi="Times New Roman" w:cs="Times New Roman"/>
          <w:color w:val="auto"/>
          <w:sz w:val="28"/>
          <w:szCs w:val="28"/>
        </w:rPr>
        <w:t>1. Общие положения</w:t>
      </w:r>
    </w:p>
    <w:bookmarkEnd w:id="5"/>
    <w:p w:rsidR="00A243A6" w:rsidRPr="00C526D7" w:rsidRDefault="00A243A6" w:rsidP="002638CE">
      <w:pPr>
        <w:pStyle w:val="ConsPlusNormal"/>
        <w:widowControl/>
        <w:ind w:firstLine="540"/>
        <w:jc w:val="both"/>
        <w:rPr>
          <w:rFonts w:ascii="Times New Roman" w:hAnsi="Times New Roman" w:cs="Times New Roman"/>
          <w:sz w:val="28"/>
          <w:szCs w:val="28"/>
        </w:rPr>
      </w:pPr>
      <w:r w:rsidRPr="00C526D7">
        <w:rPr>
          <w:rFonts w:ascii="Times New Roman" w:hAnsi="Times New Roman" w:cs="Times New Roman"/>
          <w:sz w:val="28"/>
          <w:szCs w:val="28"/>
        </w:rPr>
        <w:t xml:space="preserve">Основные направления бюджетной и налоговой политики </w:t>
      </w:r>
      <w:r w:rsidR="00155684" w:rsidRPr="00C526D7">
        <w:rPr>
          <w:rFonts w:ascii="Times New Roman" w:hAnsi="Times New Roman" w:cs="Times New Roman"/>
          <w:sz w:val="28"/>
          <w:szCs w:val="28"/>
        </w:rPr>
        <w:t>Подкаме</w:t>
      </w:r>
      <w:r w:rsidR="00576938" w:rsidRPr="00C526D7">
        <w:rPr>
          <w:rFonts w:ascii="Times New Roman" w:hAnsi="Times New Roman" w:cs="Times New Roman"/>
          <w:sz w:val="28"/>
          <w:szCs w:val="28"/>
        </w:rPr>
        <w:t>нского муниципального образования</w:t>
      </w:r>
      <w:r w:rsidRPr="00C526D7">
        <w:rPr>
          <w:rFonts w:ascii="Times New Roman" w:hAnsi="Times New Roman" w:cs="Times New Roman"/>
          <w:sz w:val="28"/>
          <w:szCs w:val="28"/>
        </w:rPr>
        <w:t xml:space="preserve"> на 201</w:t>
      </w:r>
      <w:r w:rsidR="002638CE">
        <w:rPr>
          <w:rFonts w:ascii="Times New Roman" w:hAnsi="Times New Roman" w:cs="Times New Roman"/>
          <w:sz w:val="28"/>
          <w:szCs w:val="28"/>
        </w:rPr>
        <w:t>9 - 2021</w:t>
      </w:r>
      <w:r w:rsidRPr="00C526D7">
        <w:rPr>
          <w:rFonts w:ascii="Times New Roman" w:hAnsi="Times New Roman" w:cs="Times New Roman"/>
          <w:sz w:val="28"/>
          <w:szCs w:val="28"/>
        </w:rPr>
        <w:t xml:space="preserve"> год</w:t>
      </w:r>
      <w:r w:rsidR="002638CE">
        <w:rPr>
          <w:rFonts w:ascii="Times New Roman" w:hAnsi="Times New Roman" w:cs="Times New Roman"/>
          <w:sz w:val="28"/>
          <w:szCs w:val="28"/>
        </w:rPr>
        <w:t>ы</w:t>
      </w:r>
      <w:r w:rsidRPr="00C526D7">
        <w:rPr>
          <w:rFonts w:ascii="Times New Roman" w:hAnsi="Times New Roman" w:cs="Times New Roman"/>
          <w:sz w:val="28"/>
          <w:szCs w:val="28"/>
        </w:rPr>
        <w:t xml:space="preserve"> разработаны в соответствии с требованиями </w:t>
      </w:r>
      <w:hyperlink r:id="rId11" w:history="1">
        <w:r w:rsidRPr="009F12FD">
          <w:rPr>
            <w:rStyle w:val="a4"/>
            <w:rFonts w:ascii="Times New Roman" w:hAnsi="Times New Roman"/>
            <w:b w:val="0"/>
            <w:sz w:val="28"/>
            <w:szCs w:val="28"/>
          </w:rPr>
          <w:t>Бюджетного кодекса</w:t>
        </w:r>
      </w:hyperlink>
      <w:r w:rsidRPr="00C526D7">
        <w:rPr>
          <w:rFonts w:ascii="Times New Roman" w:hAnsi="Times New Roman" w:cs="Times New Roman"/>
          <w:sz w:val="28"/>
          <w:szCs w:val="28"/>
        </w:rPr>
        <w:t xml:space="preserve"> Российской Федерации</w:t>
      </w:r>
      <w:r w:rsidR="00C526D7" w:rsidRPr="00C526D7">
        <w:rPr>
          <w:rFonts w:ascii="Times New Roman" w:hAnsi="Times New Roman" w:cs="Times New Roman"/>
          <w:sz w:val="28"/>
          <w:szCs w:val="28"/>
        </w:rPr>
        <w:t xml:space="preserve">, </w:t>
      </w:r>
      <w:r w:rsidR="002638CE" w:rsidRPr="00043EF3">
        <w:rPr>
          <w:rFonts w:ascii="Times New Roman" w:hAnsi="Times New Roman" w:cs="Times New Roman"/>
          <w:color w:val="000000"/>
          <w:sz w:val="28"/>
          <w:szCs w:val="28"/>
        </w:rPr>
        <w:t>с учетом итогов реализации бюджетной политики в период до 201</w:t>
      </w:r>
      <w:r w:rsidR="002638CE">
        <w:rPr>
          <w:rFonts w:ascii="Times New Roman" w:hAnsi="Times New Roman" w:cs="Times New Roman"/>
          <w:color w:val="000000"/>
          <w:sz w:val="28"/>
          <w:szCs w:val="28"/>
        </w:rPr>
        <w:t>8</w:t>
      </w:r>
      <w:r w:rsidR="002638CE" w:rsidRPr="00043EF3">
        <w:rPr>
          <w:rFonts w:ascii="Times New Roman" w:hAnsi="Times New Roman" w:cs="Times New Roman"/>
          <w:color w:val="000000"/>
          <w:sz w:val="28"/>
          <w:szCs w:val="28"/>
        </w:rPr>
        <w:t xml:space="preserve"> года</w:t>
      </w:r>
      <w:r w:rsidR="002638CE">
        <w:rPr>
          <w:rFonts w:ascii="Times New Roman" w:hAnsi="Times New Roman" w:cs="Times New Roman"/>
          <w:color w:val="000000"/>
          <w:sz w:val="28"/>
          <w:szCs w:val="28"/>
        </w:rPr>
        <w:t xml:space="preserve"> </w:t>
      </w:r>
      <w:r w:rsidRPr="00C526D7">
        <w:rPr>
          <w:rFonts w:ascii="Times New Roman" w:hAnsi="Times New Roman" w:cs="Times New Roman"/>
          <w:sz w:val="28"/>
          <w:szCs w:val="28"/>
        </w:rPr>
        <w:t xml:space="preserve">и являются основой при формировании и исполнении бюджета </w:t>
      </w:r>
      <w:r w:rsidR="00C526D7">
        <w:rPr>
          <w:rFonts w:ascii="Times New Roman" w:hAnsi="Times New Roman" w:cs="Times New Roman"/>
          <w:sz w:val="28"/>
          <w:szCs w:val="28"/>
          <w:lang w:eastAsia="en-US"/>
        </w:rPr>
        <w:t>Подкаме</w:t>
      </w:r>
      <w:r w:rsidR="00576938" w:rsidRPr="00C526D7">
        <w:rPr>
          <w:rFonts w:ascii="Times New Roman" w:hAnsi="Times New Roman" w:cs="Times New Roman"/>
          <w:sz w:val="28"/>
          <w:szCs w:val="28"/>
          <w:lang w:eastAsia="en-US"/>
        </w:rPr>
        <w:t>нского муниципального образования</w:t>
      </w:r>
      <w:r w:rsidR="00576938" w:rsidRPr="00C526D7">
        <w:rPr>
          <w:rFonts w:ascii="Times New Roman" w:hAnsi="Times New Roman" w:cs="Times New Roman"/>
          <w:sz w:val="28"/>
          <w:szCs w:val="28"/>
        </w:rPr>
        <w:t xml:space="preserve"> </w:t>
      </w:r>
      <w:r w:rsidRPr="00C526D7">
        <w:rPr>
          <w:rFonts w:ascii="Times New Roman" w:hAnsi="Times New Roman" w:cs="Times New Roman"/>
          <w:sz w:val="28"/>
          <w:szCs w:val="28"/>
        </w:rPr>
        <w:t>в 201</w:t>
      </w:r>
      <w:r w:rsidR="002638CE">
        <w:rPr>
          <w:rFonts w:ascii="Times New Roman" w:hAnsi="Times New Roman" w:cs="Times New Roman"/>
          <w:sz w:val="28"/>
          <w:szCs w:val="28"/>
        </w:rPr>
        <w:t>9 - 2021 годах</w:t>
      </w:r>
      <w:r w:rsidR="00C44E6E">
        <w:rPr>
          <w:rFonts w:ascii="Times New Roman" w:hAnsi="Times New Roman" w:cs="Times New Roman"/>
          <w:sz w:val="28"/>
          <w:szCs w:val="28"/>
        </w:rPr>
        <w:t>.</w:t>
      </w:r>
      <w:r w:rsidRPr="00C526D7">
        <w:rPr>
          <w:rFonts w:ascii="Times New Roman" w:hAnsi="Times New Roman" w:cs="Times New Roman"/>
          <w:sz w:val="28"/>
          <w:szCs w:val="28"/>
        </w:rPr>
        <w:t xml:space="preserve"> </w:t>
      </w:r>
    </w:p>
    <w:p w:rsidR="00A243A6" w:rsidRPr="00CD0A03" w:rsidRDefault="00A243A6">
      <w:pPr>
        <w:pStyle w:val="1"/>
        <w:rPr>
          <w:rFonts w:ascii="Times New Roman" w:hAnsi="Times New Roman" w:cs="Times New Roman"/>
          <w:color w:val="auto"/>
          <w:sz w:val="28"/>
          <w:szCs w:val="28"/>
        </w:rPr>
      </w:pPr>
      <w:bookmarkStart w:id="6" w:name="sub_200"/>
      <w:r w:rsidRPr="00CD0A03">
        <w:rPr>
          <w:rFonts w:ascii="Times New Roman" w:hAnsi="Times New Roman" w:cs="Times New Roman"/>
          <w:color w:val="auto"/>
          <w:sz w:val="28"/>
          <w:szCs w:val="28"/>
        </w:rPr>
        <w:t>2. Основные цели и задачи бюджетной и налоговой политики</w:t>
      </w:r>
      <w:r w:rsidRPr="00CD0A03">
        <w:rPr>
          <w:rFonts w:ascii="Times New Roman" w:hAnsi="Times New Roman" w:cs="Times New Roman"/>
          <w:color w:val="auto"/>
          <w:sz w:val="28"/>
          <w:szCs w:val="28"/>
        </w:rPr>
        <w:br/>
        <w:t>на 201</w:t>
      </w:r>
      <w:r w:rsidR="00245D07">
        <w:rPr>
          <w:rFonts w:ascii="Times New Roman" w:hAnsi="Times New Roman" w:cs="Times New Roman"/>
          <w:color w:val="auto"/>
          <w:sz w:val="28"/>
          <w:szCs w:val="28"/>
        </w:rPr>
        <w:t>9</w:t>
      </w:r>
      <w:r w:rsidR="0005546C">
        <w:rPr>
          <w:rFonts w:ascii="Times New Roman" w:hAnsi="Times New Roman" w:cs="Times New Roman"/>
          <w:color w:val="auto"/>
          <w:sz w:val="28"/>
          <w:szCs w:val="28"/>
        </w:rPr>
        <w:t xml:space="preserve"> - 2021 годы</w:t>
      </w:r>
      <w:r w:rsidRPr="00CD0A03">
        <w:rPr>
          <w:rFonts w:ascii="Times New Roman" w:hAnsi="Times New Roman" w:cs="Times New Roman"/>
          <w:color w:val="auto"/>
          <w:sz w:val="28"/>
          <w:szCs w:val="28"/>
        </w:rPr>
        <w:t xml:space="preserve"> </w:t>
      </w:r>
    </w:p>
    <w:bookmarkEnd w:id="6"/>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 xml:space="preserve">Бюджетная и налоговая политика </w:t>
      </w:r>
      <w:r w:rsidR="00155684" w:rsidRPr="00CD0A03">
        <w:rPr>
          <w:rFonts w:ascii="Times New Roman" w:hAnsi="Times New Roman" w:cs="Times New Roman"/>
          <w:sz w:val="28"/>
          <w:szCs w:val="28"/>
          <w:lang w:eastAsia="en-US"/>
        </w:rPr>
        <w:t>Подкаме</w:t>
      </w:r>
      <w:r w:rsidR="00576938" w:rsidRPr="00CD0A03">
        <w:rPr>
          <w:rFonts w:ascii="Times New Roman" w:hAnsi="Times New Roman" w:cs="Times New Roman"/>
          <w:sz w:val="28"/>
          <w:szCs w:val="28"/>
          <w:lang w:eastAsia="en-US"/>
        </w:rPr>
        <w:t>нского муниципального образования (далее</w:t>
      </w:r>
      <w:r w:rsidR="00D241C5">
        <w:rPr>
          <w:rFonts w:ascii="Times New Roman" w:hAnsi="Times New Roman" w:cs="Times New Roman"/>
          <w:sz w:val="28"/>
          <w:szCs w:val="28"/>
          <w:lang w:eastAsia="en-US"/>
        </w:rPr>
        <w:t xml:space="preserve"> </w:t>
      </w:r>
      <w:r w:rsidR="00576938" w:rsidRPr="00CD0A03">
        <w:rPr>
          <w:rFonts w:ascii="Times New Roman" w:hAnsi="Times New Roman" w:cs="Times New Roman"/>
          <w:sz w:val="28"/>
          <w:szCs w:val="28"/>
          <w:lang w:eastAsia="en-US"/>
        </w:rPr>
        <w:t>-</w:t>
      </w:r>
      <w:r w:rsidR="00D241C5">
        <w:rPr>
          <w:rFonts w:ascii="Times New Roman" w:hAnsi="Times New Roman" w:cs="Times New Roman"/>
          <w:sz w:val="28"/>
          <w:szCs w:val="28"/>
          <w:lang w:eastAsia="en-US"/>
        </w:rPr>
        <w:t xml:space="preserve"> </w:t>
      </w:r>
      <w:r w:rsidR="00576938" w:rsidRPr="00CD0A03">
        <w:rPr>
          <w:rFonts w:ascii="Times New Roman" w:hAnsi="Times New Roman" w:cs="Times New Roman"/>
          <w:sz w:val="28"/>
          <w:szCs w:val="28"/>
          <w:lang w:eastAsia="en-US"/>
        </w:rPr>
        <w:t>поселения)</w:t>
      </w:r>
      <w:r w:rsidR="00576938" w:rsidRPr="00CD0A03">
        <w:rPr>
          <w:rFonts w:ascii="Times New Roman" w:hAnsi="Times New Roman" w:cs="Times New Roman"/>
          <w:sz w:val="28"/>
          <w:szCs w:val="28"/>
        </w:rPr>
        <w:t xml:space="preserve"> </w:t>
      </w:r>
      <w:r w:rsidR="00245D07">
        <w:rPr>
          <w:rFonts w:ascii="Times New Roman" w:hAnsi="Times New Roman" w:cs="Times New Roman"/>
          <w:sz w:val="28"/>
          <w:szCs w:val="28"/>
        </w:rPr>
        <w:t>на</w:t>
      </w:r>
      <w:r w:rsidRPr="00CD0A03">
        <w:rPr>
          <w:rFonts w:ascii="Times New Roman" w:hAnsi="Times New Roman" w:cs="Times New Roman"/>
          <w:sz w:val="28"/>
          <w:szCs w:val="28"/>
        </w:rPr>
        <w:t xml:space="preserve"> 201</w:t>
      </w:r>
      <w:r w:rsidR="00245D07">
        <w:rPr>
          <w:rFonts w:ascii="Times New Roman" w:hAnsi="Times New Roman" w:cs="Times New Roman"/>
          <w:sz w:val="28"/>
          <w:szCs w:val="28"/>
        </w:rPr>
        <w:t>9 год и среднесрочную перспективу</w:t>
      </w:r>
      <w:r w:rsidRPr="00CD0A03">
        <w:rPr>
          <w:rFonts w:ascii="Times New Roman" w:hAnsi="Times New Roman" w:cs="Times New Roman"/>
          <w:sz w:val="28"/>
          <w:szCs w:val="28"/>
        </w:rPr>
        <w:t xml:space="preserve"> направлена на содействие экономическому и социальному развитию </w:t>
      </w:r>
      <w:r w:rsidR="00576938" w:rsidRPr="00CD0A03">
        <w:rPr>
          <w:rFonts w:ascii="Times New Roman" w:hAnsi="Times New Roman" w:cs="Times New Roman"/>
          <w:sz w:val="28"/>
          <w:szCs w:val="28"/>
        </w:rPr>
        <w:t>поселения</w:t>
      </w:r>
      <w:r w:rsidRPr="00CD0A03">
        <w:rPr>
          <w:rFonts w:ascii="Times New Roman" w:hAnsi="Times New Roman" w:cs="Times New Roman"/>
          <w:sz w:val="28"/>
          <w:szCs w:val="28"/>
        </w:rPr>
        <w:t xml:space="preserve"> с учетом достижения определенных критериев эффективности и результативности бюджетных расходов.</w:t>
      </w:r>
    </w:p>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 xml:space="preserve">Для достижения поставленной цели основными задачами бюджетной и налоговой политики </w:t>
      </w:r>
      <w:r w:rsidR="00576938" w:rsidRPr="00CD0A03">
        <w:rPr>
          <w:rFonts w:ascii="Times New Roman" w:hAnsi="Times New Roman" w:cs="Times New Roman"/>
          <w:sz w:val="28"/>
          <w:szCs w:val="28"/>
        </w:rPr>
        <w:t>поселения</w:t>
      </w:r>
      <w:r w:rsidRPr="00CD0A03">
        <w:rPr>
          <w:rFonts w:ascii="Times New Roman" w:hAnsi="Times New Roman" w:cs="Times New Roman"/>
          <w:sz w:val="28"/>
          <w:szCs w:val="28"/>
        </w:rPr>
        <w:t xml:space="preserve"> </w:t>
      </w:r>
      <w:r w:rsidR="00FD0EFB">
        <w:rPr>
          <w:rFonts w:ascii="Times New Roman" w:hAnsi="Times New Roman" w:cs="Times New Roman"/>
          <w:sz w:val="28"/>
          <w:szCs w:val="28"/>
        </w:rPr>
        <w:t>на</w:t>
      </w:r>
      <w:r w:rsidRPr="00CD0A03">
        <w:rPr>
          <w:rFonts w:ascii="Times New Roman" w:hAnsi="Times New Roman" w:cs="Times New Roman"/>
          <w:sz w:val="28"/>
          <w:szCs w:val="28"/>
        </w:rPr>
        <w:t xml:space="preserve"> 201</w:t>
      </w:r>
      <w:r w:rsidR="00FD0EFB">
        <w:rPr>
          <w:rFonts w:ascii="Times New Roman" w:hAnsi="Times New Roman" w:cs="Times New Roman"/>
          <w:sz w:val="28"/>
          <w:szCs w:val="28"/>
        </w:rPr>
        <w:t>9 - 2021 годы</w:t>
      </w:r>
      <w:r w:rsidRPr="00CD0A03">
        <w:rPr>
          <w:rFonts w:ascii="Times New Roman" w:hAnsi="Times New Roman" w:cs="Times New Roman"/>
          <w:sz w:val="28"/>
          <w:szCs w:val="28"/>
        </w:rPr>
        <w:t xml:space="preserve"> являются:</w:t>
      </w:r>
    </w:p>
    <w:p w:rsidR="00A243A6" w:rsidRPr="00CD0A03" w:rsidRDefault="00A243A6">
      <w:pPr>
        <w:ind w:firstLine="720"/>
        <w:jc w:val="both"/>
        <w:rPr>
          <w:rFonts w:ascii="Times New Roman" w:hAnsi="Times New Roman" w:cs="Times New Roman"/>
          <w:sz w:val="28"/>
          <w:szCs w:val="28"/>
        </w:rPr>
      </w:pPr>
      <w:bookmarkStart w:id="7" w:name="sub_21"/>
      <w:r w:rsidRPr="00CD0A03">
        <w:rPr>
          <w:rFonts w:ascii="Times New Roman" w:hAnsi="Times New Roman" w:cs="Times New Roman"/>
          <w:sz w:val="28"/>
          <w:szCs w:val="28"/>
        </w:rPr>
        <w:t xml:space="preserve">1. Обеспечение долгосрочной сбалансированности доходных источников и расходных обязательств </w:t>
      </w:r>
      <w:r w:rsidR="00576938" w:rsidRPr="00CD0A03">
        <w:rPr>
          <w:rFonts w:ascii="Times New Roman" w:hAnsi="Times New Roman" w:cs="Times New Roman"/>
          <w:sz w:val="28"/>
          <w:szCs w:val="28"/>
        </w:rPr>
        <w:t>поселения</w:t>
      </w:r>
      <w:r w:rsidRPr="00CD0A03">
        <w:rPr>
          <w:rFonts w:ascii="Times New Roman" w:hAnsi="Times New Roman" w:cs="Times New Roman"/>
          <w:sz w:val="28"/>
          <w:szCs w:val="28"/>
        </w:rPr>
        <w:t>.</w:t>
      </w:r>
    </w:p>
    <w:p w:rsidR="004C0604" w:rsidRDefault="004C0604">
      <w:pPr>
        <w:ind w:firstLine="720"/>
        <w:jc w:val="both"/>
        <w:rPr>
          <w:rFonts w:ascii="Times New Roman" w:hAnsi="Times New Roman" w:cs="Times New Roman"/>
          <w:sz w:val="28"/>
          <w:szCs w:val="28"/>
        </w:rPr>
      </w:pPr>
      <w:bookmarkStart w:id="8" w:name="sub_22"/>
      <w:bookmarkEnd w:id="7"/>
      <w:r>
        <w:rPr>
          <w:rFonts w:ascii="Times New Roman" w:hAnsi="Times New Roman" w:cs="Times New Roman"/>
          <w:sz w:val="28"/>
          <w:szCs w:val="28"/>
        </w:rPr>
        <w:t xml:space="preserve">2. </w:t>
      </w:r>
      <w:r w:rsidRPr="00043EF3">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r>
        <w:rPr>
          <w:rFonts w:ascii="Times New Roman" w:hAnsi="Times New Roman" w:cs="Times New Roman"/>
          <w:sz w:val="28"/>
          <w:szCs w:val="28"/>
        </w:rPr>
        <w:t>.</w:t>
      </w:r>
    </w:p>
    <w:p w:rsidR="004C0604" w:rsidRPr="00CD0A03" w:rsidRDefault="004C0604">
      <w:pPr>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043EF3">
        <w:rPr>
          <w:rFonts w:ascii="Times New Roman" w:hAnsi="Times New Roman" w:cs="Times New Roman"/>
          <w:sz w:val="28"/>
          <w:szCs w:val="28"/>
        </w:rPr>
        <w:t>Оптимизация и повышение эффективности бюджетных расходов</w:t>
      </w:r>
      <w:r>
        <w:rPr>
          <w:rFonts w:ascii="Times New Roman" w:hAnsi="Times New Roman" w:cs="Times New Roman"/>
          <w:sz w:val="28"/>
          <w:szCs w:val="28"/>
        </w:rPr>
        <w:t>.</w:t>
      </w:r>
    </w:p>
    <w:p w:rsidR="004C0604" w:rsidRDefault="004C0604" w:rsidP="004C0604">
      <w:pPr>
        <w:ind w:firstLine="720"/>
        <w:jc w:val="both"/>
        <w:rPr>
          <w:rFonts w:ascii="Times New Roman" w:hAnsi="Times New Roman" w:cs="Times New Roman"/>
          <w:sz w:val="28"/>
          <w:szCs w:val="28"/>
        </w:rPr>
      </w:pPr>
      <w:bookmarkStart w:id="9" w:name="sub_23"/>
      <w:bookmarkEnd w:id="8"/>
      <w:r>
        <w:rPr>
          <w:rFonts w:ascii="Times New Roman" w:hAnsi="Times New Roman" w:cs="Times New Roman"/>
          <w:sz w:val="28"/>
          <w:szCs w:val="28"/>
        </w:rPr>
        <w:t>4</w:t>
      </w:r>
      <w:r w:rsidRPr="00CD0A03">
        <w:rPr>
          <w:rFonts w:ascii="Times New Roman" w:hAnsi="Times New Roman" w:cs="Times New Roman"/>
          <w:sz w:val="28"/>
          <w:szCs w:val="28"/>
        </w:rPr>
        <w:t>. В целях сохранения стабильности и выполнения расходных обязательств в полном объеме ограничить размер дефицита бюджета поселения до уровня суммы изменения остатков средств на счетах по учету средств бюджета поселения в течение соответствующего финансового года.</w:t>
      </w:r>
    </w:p>
    <w:p w:rsidR="004C0604" w:rsidRDefault="004C0604" w:rsidP="004C0604">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CD0A03">
        <w:rPr>
          <w:rFonts w:ascii="Times New Roman" w:hAnsi="Times New Roman" w:cs="Times New Roman"/>
          <w:sz w:val="28"/>
          <w:szCs w:val="28"/>
        </w:rPr>
        <w:t>Бюджетная политика должна быть нацелена на улучшение условий жизни граждан поселения, адресное решение социальных проблем, повышение качества предоставления муниципальных услуг, расширения перечня предоставления муниципальных услуг, привлечение некоммерческих социально ориентированных организаций для предоставления социальных услуг, стимулирование инновационного развития поселения.</w:t>
      </w:r>
    </w:p>
    <w:p w:rsidR="00A243A6" w:rsidRPr="009524AD" w:rsidRDefault="004C0604">
      <w:pPr>
        <w:ind w:firstLine="720"/>
        <w:jc w:val="both"/>
        <w:rPr>
          <w:rFonts w:ascii="Times New Roman" w:hAnsi="Times New Roman" w:cs="Times New Roman"/>
          <w:sz w:val="28"/>
          <w:szCs w:val="28"/>
        </w:rPr>
      </w:pPr>
      <w:bookmarkStart w:id="10" w:name="sub_24"/>
      <w:bookmarkEnd w:id="9"/>
      <w:r>
        <w:rPr>
          <w:rFonts w:ascii="Times New Roman" w:hAnsi="Times New Roman" w:cs="Times New Roman"/>
          <w:sz w:val="28"/>
          <w:szCs w:val="28"/>
        </w:rPr>
        <w:t>6</w:t>
      </w:r>
      <w:r w:rsidR="00A243A6" w:rsidRPr="009524AD">
        <w:rPr>
          <w:rFonts w:ascii="Times New Roman" w:hAnsi="Times New Roman" w:cs="Times New Roman"/>
          <w:sz w:val="28"/>
          <w:szCs w:val="28"/>
        </w:rPr>
        <w:t>. С целью повышения эффективности расходов при осуществлении закупок товаров (работ, услуг) сформировать механизмы, гарантирую</w:t>
      </w:r>
      <w:r w:rsidR="00155684" w:rsidRPr="009524AD">
        <w:rPr>
          <w:rFonts w:ascii="Times New Roman" w:hAnsi="Times New Roman" w:cs="Times New Roman"/>
          <w:sz w:val="28"/>
          <w:szCs w:val="28"/>
        </w:rPr>
        <w:t xml:space="preserve">щие надлежащее качество закупок. </w:t>
      </w:r>
      <w:r w:rsidR="00A243A6" w:rsidRPr="009524AD">
        <w:rPr>
          <w:rFonts w:ascii="Times New Roman" w:hAnsi="Times New Roman" w:cs="Times New Roman"/>
          <w:sz w:val="28"/>
          <w:szCs w:val="28"/>
        </w:rPr>
        <w:t>Продолжить работы, связанные с перестройкой системы муниципальных закупок в соответствии с федеральным законодательством.</w:t>
      </w:r>
    </w:p>
    <w:p w:rsidR="00A243A6" w:rsidRPr="00CD0A03" w:rsidRDefault="004C0604">
      <w:pPr>
        <w:ind w:firstLine="720"/>
        <w:jc w:val="both"/>
        <w:rPr>
          <w:rFonts w:ascii="Times New Roman" w:hAnsi="Times New Roman" w:cs="Times New Roman"/>
          <w:sz w:val="28"/>
          <w:szCs w:val="28"/>
        </w:rPr>
      </w:pPr>
      <w:bookmarkStart w:id="11" w:name="sub_25"/>
      <w:bookmarkEnd w:id="10"/>
      <w:r>
        <w:rPr>
          <w:rFonts w:ascii="Times New Roman" w:hAnsi="Times New Roman" w:cs="Times New Roman"/>
          <w:sz w:val="28"/>
          <w:szCs w:val="28"/>
        </w:rPr>
        <w:t>7</w:t>
      </w:r>
      <w:r w:rsidR="00A243A6" w:rsidRPr="00CD0A03">
        <w:rPr>
          <w:rFonts w:ascii="Times New Roman" w:hAnsi="Times New Roman" w:cs="Times New Roman"/>
          <w:sz w:val="28"/>
          <w:szCs w:val="28"/>
        </w:rPr>
        <w:t xml:space="preserve">. Долгосрочный прогноз развития </w:t>
      </w:r>
      <w:r w:rsidR="00576938" w:rsidRPr="00CD0A03">
        <w:rPr>
          <w:rFonts w:ascii="Times New Roman" w:hAnsi="Times New Roman" w:cs="Times New Roman"/>
          <w:sz w:val="28"/>
          <w:szCs w:val="28"/>
        </w:rPr>
        <w:t>поселения</w:t>
      </w:r>
      <w:r w:rsidR="00A243A6" w:rsidRPr="00CD0A03">
        <w:rPr>
          <w:rFonts w:ascii="Times New Roman" w:hAnsi="Times New Roman" w:cs="Times New Roman"/>
          <w:sz w:val="28"/>
          <w:szCs w:val="28"/>
        </w:rPr>
        <w:t xml:space="preserve"> должен быть увязан со </w:t>
      </w:r>
      <w:r w:rsidR="00A243A6" w:rsidRPr="00CD0A03">
        <w:rPr>
          <w:rFonts w:ascii="Times New Roman" w:hAnsi="Times New Roman" w:cs="Times New Roman"/>
          <w:sz w:val="28"/>
          <w:szCs w:val="28"/>
        </w:rPr>
        <w:lastRenderedPageBreak/>
        <w:t>стратегией долгосрочного развития России, Иркутской области</w:t>
      </w:r>
      <w:r w:rsidR="00245D07">
        <w:rPr>
          <w:rFonts w:ascii="Times New Roman" w:hAnsi="Times New Roman" w:cs="Times New Roman"/>
          <w:sz w:val="28"/>
          <w:szCs w:val="28"/>
        </w:rPr>
        <w:t xml:space="preserve"> и Шелеховского района в целом</w:t>
      </w:r>
      <w:r w:rsidR="00A243A6" w:rsidRPr="00CD0A03">
        <w:rPr>
          <w:rFonts w:ascii="Times New Roman" w:hAnsi="Times New Roman" w:cs="Times New Roman"/>
          <w:sz w:val="28"/>
          <w:szCs w:val="28"/>
        </w:rPr>
        <w:t xml:space="preserve">. С этой целью </w:t>
      </w:r>
      <w:r w:rsidR="00245D07">
        <w:rPr>
          <w:rFonts w:ascii="Times New Roman" w:hAnsi="Times New Roman" w:cs="Times New Roman"/>
          <w:sz w:val="28"/>
          <w:szCs w:val="28"/>
        </w:rPr>
        <w:t xml:space="preserve">должно </w:t>
      </w:r>
      <w:r w:rsidR="00A243A6" w:rsidRPr="00CD0A03">
        <w:rPr>
          <w:rFonts w:ascii="Times New Roman" w:hAnsi="Times New Roman" w:cs="Times New Roman"/>
          <w:sz w:val="28"/>
          <w:szCs w:val="28"/>
        </w:rPr>
        <w:t>удел</w:t>
      </w:r>
      <w:r w:rsidR="00245D07">
        <w:rPr>
          <w:rFonts w:ascii="Times New Roman" w:hAnsi="Times New Roman" w:cs="Times New Roman"/>
          <w:sz w:val="28"/>
          <w:szCs w:val="28"/>
        </w:rPr>
        <w:t>яться</w:t>
      </w:r>
      <w:r w:rsidR="00A243A6" w:rsidRPr="00CD0A03">
        <w:rPr>
          <w:rFonts w:ascii="Times New Roman" w:hAnsi="Times New Roman" w:cs="Times New Roman"/>
          <w:sz w:val="28"/>
          <w:szCs w:val="28"/>
        </w:rPr>
        <w:t xml:space="preserve"> большое внимание разработке и реализации муниципальных программ.</w:t>
      </w:r>
    </w:p>
    <w:p w:rsidR="00A243A6" w:rsidRPr="00CD0A03" w:rsidRDefault="00A243A6">
      <w:pPr>
        <w:pStyle w:val="1"/>
        <w:rPr>
          <w:rFonts w:ascii="Times New Roman" w:hAnsi="Times New Roman" w:cs="Times New Roman"/>
          <w:color w:val="auto"/>
          <w:sz w:val="28"/>
          <w:szCs w:val="28"/>
        </w:rPr>
      </w:pPr>
      <w:bookmarkStart w:id="12" w:name="sub_300"/>
      <w:bookmarkEnd w:id="11"/>
      <w:r w:rsidRPr="00CD0A03">
        <w:rPr>
          <w:rFonts w:ascii="Times New Roman" w:hAnsi="Times New Roman" w:cs="Times New Roman"/>
          <w:color w:val="auto"/>
          <w:sz w:val="28"/>
          <w:szCs w:val="28"/>
        </w:rPr>
        <w:t>3</w:t>
      </w:r>
      <w:r w:rsidR="00775BF9">
        <w:rPr>
          <w:rFonts w:ascii="Times New Roman" w:hAnsi="Times New Roman" w:cs="Times New Roman"/>
          <w:color w:val="auto"/>
          <w:sz w:val="28"/>
          <w:szCs w:val="28"/>
        </w:rPr>
        <w:t>. Основные направления по формированию</w:t>
      </w:r>
      <w:r w:rsidRPr="00CD0A03">
        <w:rPr>
          <w:rFonts w:ascii="Times New Roman" w:hAnsi="Times New Roman" w:cs="Times New Roman"/>
          <w:color w:val="auto"/>
          <w:sz w:val="28"/>
          <w:szCs w:val="28"/>
        </w:rPr>
        <w:t xml:space="preserve"> </w:t>
      </w:r>
      <w:r w:rsidR="0005546C">
        <w:rPr>
          <w:rFonts w:ascii="Times New Roman" w:hAnsi="Times New Roman" w:cs="Times New Roman"/>
          <w:color w:val="auto"/>
          <w:sz w:val="28"/>
          <w:szCs w:val="28"/>
        </w:rPr>
        <w:t xml:space="preserve">и исполнению </w:t>
      </w:r>
      <w:r w:rsidRPr="00CD0A03">
        <w:rPr>
          <w:rFonts w:ascii="Times New Roman" w:hAnsi="Times New Roman" w:cs="Times New Roman"/>
          <w:color w:val="auto"/>
          <w:sz w:val="28"/>
          <w:szCs w:val="28"/>
        </w:rPr>
        <w:t>доходов бюджета</w:t>
      </w:r>
      <w:r w:rsidR="0005546C">
        <w:rPr>
          <w:rFonts w:ascii="Times New Roman" w:hAnsi="Times New Roman" w:cs="Times New Roman"/>
          <w:color w:val="auto"/>
          <w:sz w:val="28"/>
          <w:szCs w:val="28"/>
        </w:rPr>
        <w:t xml:space="preserve"> </w:t>
      </w:r>
      <w:r w:rsidR="00155684" w:rsidRPr="00CD0A03">
        <w:rPr>
          <w:rFonts w:ascii="Times New Roman" w:hAnsi="Times New Roman" w:cs="Times New Roman"/>
          <w:color w:val="auto"/>
          <w:sz w:val="28"/>
          <w:szCs w:val="28"/>
        </w:rPr>
        <w:t>Подкаме</w:t>
      </w:r>
      <w:r w:rsidR="00576938" w:rsidRPr="00CD0A03">
        <w:rPr>
          <w:rFonts w:ascii="Times New Roman" w:hAnsi="Times New Roman" w:cs="Times New Roman"/>
          <w:color w:val="auto"/>
          <w:sz w:val="28"/>
          <w:szCs w:val="28"/>
        </w:rPr>
        <w:t>нского муниципального образования</w:t>
      </w:r>
      <w:r w:rsidRPr="00CD0A03">
        <w:rPr>
          <w:rFonts w:ascii="Times New Roman" w:hAnsi="Times New Roman" w:cs="Times New Roman"/>
          <w:color w:val="auto"/>
          <w:sz w:val="28"/>
          <w:szCs w:val="28"/>
        </w:rPr>
        <w:t xml:space="preserve"> </w:t>
      </w:r>
      <w:r w:rsidR="002D0F4C" w:rsidRPr="00CD0A03">
        <w:rPr>
          <w:rFonts w:ascii="Times New Roman" w:hAnsi="Times New Roman" w:cs="Times New Roman"/>
          <w:color w:val="auto"/>
          <w:sz w:val="28"/>
          <w:szCs w:val="28"/>
        </w:rPr>
        <w:t xml:space="preserve">                                                                                    </w:t>
      </w:r>
      <w:r w:rsidR="0005546C">
        <w:rPr>
          <w:rFonts w:ascii="Times New Roman" w:hAnsi="Times New Roman" w:cs="Times New Roman"/>
          <w:color w:val="auto"/>
          <w:sz w:val="28"/>
          <w:szCs w:val="28"/>
        </w:rPr>
        <w:t>на</w:t>
      </w:r>
      <w:r w:rsidRPr="00CD0A03">
        <w:rPr>
          <w:rFonts w:ascii="Times New Roman" w:hAnsi="Times New Roman" w:cs="Times New Roman"/>
          <w:color w:val="auto"/>
          <w:sz w:val="28"/>
          <w:szCs w:val="28"/>
        </w:rPr>
        <w:t xml:space="preserve"> 201</w:t>
      </w:r>
      <w:r w:rsidR="0005546C">
        <w:rPr>
          <w:rFonts w:ascii="Times New Roman" w:hAnsi="Times New Roman" w:cs="Times New Roman"/>
          <w:color w:val="auto"/>
          <w:sz w:val="28"/>
          <w:szCs w:val="28"/>
        </w:rPr>
        <w:t>9 - 2021</w:t>
      </w:r>
      <w:r w:rsidRPr="00CD0A03">
        <w:rPr>
          <w:rFonts w:ascii="Times New Roman" w:hAnsi="Times New Roman" w:cs="Times New Roman"/>
          <w:color w:val="auto"/>
          <w:sz w:val="28"/>
          <w:szCs w:val="28"/>
        </w:rPr>
        <w:t xml:space="preserve"> год</w:t>
      </w:r>
      <w:r w:rsidR="0005546C">
        <w:rPr>
          <w:rFonts w:ascii="Times New Roman" w:hAnsi="Times New Roman" w:cs="Times New Roman"/>
          <w:color w:val="auto"/>
          <w:sz w:val="28"/>
          <w:szCs w:val="28"/>
        </w:rPr>
        <w:t>ы</w:t>
      </w:r>
      <w:r w:rsidRPr="00CD0A03">
        <w:rPr>
          <w:rFonts w:ascii="Times New Roman" w:hAnsi="Times New Roman" w:cs="Times New Roman"/>
          <w:color w:val="auto"/>
          <w:sz w:val="28"/>
          <w:szCs w:val="28"/>
        </w:rPr>
        <w:t xml:space="preserve"> </w:t>
      </w:r>
    </w:p>
    <w:bookmarkEnd w:id="12"/>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 xml:space="preserve">Основными направлениями повышения эффективности в области формирования доходов бюджета </w:t>
      </w:r>
      <w:r w:rsidR="00576938" w:rsidRPr="00CD0A03">
        <w:rPr>
          <w:rFonts w:ascii="Times New Roman" w:hAnsi="Times New Roman" w:cs="Times New Roman"/>
          <w:sz w:val="28"/>
          <w:szCs w:val="28"/>
        </w:rPr>
        <w:t>поселения</w:t>
      </w:r>
      <w:r w:rsidRPr="00CD0A03">
        <w:rPr>
          <w:rFonts w:ascii="Times New Roman" w:hAnsi="Times New Roman" w:cs="Times New Roman"/>
          <w:sz w:val="28"/>
          <w:szCs w:val="28"/>
        </w:rPr>
        <w:t xml:space="preserve"> являются:</w:t>
      </w:r>
    </w:p>
    <w:p w:rsidR="00A243A6" w:rsidRPr="009524AD" w:rsidRDefault="00A243A6">
      <w:pPr>
        <w:ind w:firstLine="720"/>
        <w:jc w:val="both"/>
        <w:rPr>
          <w:rFonts w:ascii="Times New Roman" w:hAnsi="Times New Roman" w:cs="Times New Roman"/>
          <w:sz w:val="28"/>
          <w:szCs w:val="28"/>
        </w:rPr>
      </w:pPr>
      <w:bookmarkStart w:id="13" w:name="sub_31"/>
      <w:r w:rsidRPr="00CD0A03">
        <w:rPr>
          <w:rFonts w:ascii="Times New Roman" w:hAnsi="Times New Roman" w:cs="Times New Roman"/>
          <w:sz w:val="28"/>
          <w:szCs w:val="28"/>
        </w:rPr>
        <w:t>1</w:t>
      </w:r>
      <w:r w:rsidRPr="009524AD">
        <w:rPr>
          <w:rFonts w:ascii="Times New Roman" w:hAnsi="Times New Roman" w:cs="Times New Roman"/>
          <w:sz w:val="28"/>
          <w:szCs w:val="28"/>
        </w:rPr>
        <w:t xml:space="preserve">. Повышение эффективности управления муниципальной собственностью </w:t>
      </w:r>
      <w:r w:rsidR="00576938" w:rsidRPr="009524AD">
        <w:rPr>
          <w:rFonts w:ascii="Times New Roman" w:hAnsi="Times New Roman" w:cs="Times New Roman"/>
          <w:sz w:val="28"/>
          <w:szCs w:val="28"/>
        </w:rPr>
        <w:t>поселения</w:t>
      </w:r>
      <w:r w:rsidRPr="009524AD">
        <w:rPr>
          <w:rFonts w:ascii="Times New Roman" w:hAnsi="Times New Roman" w:cs="Times New Roman"/>
          <w:sz w:val="28"/>
          <w:szCs w:val="28"/>
        </w:rPr>
        <w:t>, в том числе:</w:t>
      </w:r>
    </w:p>
    <w:bookmarkEnd w:id="13"/>
    <w:p w:rsidR="00A243A6" w:rsidRPr="009524AD" w:rsidRDefault="00A243A6">
      <w:pPr>
        <w:ind w:firstLine="720"/>
        <w:jc w:val="both"/>
        <w:rPr>
          <w:rFonts w:ascii="Times New Roman" w:hAnsi="Times New Roman" w:cs="Times New Roman"/>
          <w:sz w:val="28"/>
          <w:szCs w:val="28"/>
        </w:rPr>
      </w:pPr>
      <w:r w:rsidRPr="009524AD">
        <w:rPr>
          <w:rFonts w:ascii="Times New Roman" w:hAnsi="Times New Roman" w:cs="Times New Roman"/>
          <w:sz w:val="28"/>
          <w:szCs w:val="28"/>
        </w:rPr>
        <w:t>- продолжение работы по идентификации правообладателей земельных участков</w:t>
      </w:r>
      <w:r w:rsidR="009924E6" w:rsidRPr="009524AD">
        <w:rPr>
          <w:rFonts w:ascii="Times New Roman" w:hAnsi="Times New Roman" w:cs="Times New Roman"/>
          <w:sz w:val="28"/>
          <w:szCs w:val="28"/>
        </w:rPr>
        <w:t xml:space="preserve"> и объектов недвижимого имущества</w:t>
      </w:r>
      <w:r w:rsidR="00576938" w:rsidRPr="009524AD">
        <w:rPr>
          <w:rFonts w:ascii="Times New Roman" w:hAnsi="Times New Roman" w:cs="Times New Roman"/>
          <w:sz w:val="28"/>
          <w:szCs w:val="28"/>
        </w:rPr>
        <w:t>.</w:t>
      </w:r>
    </w:p>
    <w:p w:rsidR="00A243A6" w:rsidRPr="009524AD" w:rsidRDefault="00A243A6">
      <w:pPr>
        <w:ind w:firstLine="720"/>
        <w:jc w:val="both"/>
        <w:rPr>
          <w:rFonts w:ascii="Times New Roman" w:hAnsi="Times New Roman" w:cs="Times New Roman"/>
          <w:sz w:val="28"/>
          <w:szCs w:val="28"/>
        </w:rPr>
      </w:pPr>
      <w:bookmarkStart w:id="14" w:name="sub_32"/>
      <w:r w:rsidRPr="009524AD">
        <w:rPr>
          <w:rFonts w:ascii="Times New Roman" w:hAnsi="Times New Roman" w:cs="Times New Roman"/>
          <w:sz w:val="28"/>
          <w:szCs w:val="28"/>
        </w:rPr>
        <w:t xml:space="preserve">2. Внесение изменений в муниципальные правовые акты органов местного самоуправления </w:t>
      </w:r>
      <w:r w:rsidR="00576938" w:rsidRPr="009524AD">
        <w:rPr>
          <w:rFonts w:ascii="Times New Roman" w:hAnsi="Times New Roman" w:cs="Times New Roman"/>
          <w:sz w:val="28"/>
          <w:szCs w:val="28"/>
        </w:rPr>
        <w:t>поселения</w:t>
      </w:r>
      <w:r w:rsidRPr="009524AD">
        <w:rPr>
          <w:rFonts w:ascii="Times New Roman" w:hAnsi="Times New Roman" w:cs="Times New Roman"/>
          <w:sz w:val="28"/>
          <w:szCs w:val="28"/>
        </w:rPr>
        <w:t>, касающиеся установления ставок по местным налогам, арендной платы за муниципальное имущество, земельные участки. Взвешенный подход к предоставлению льгот отдельным категориям плательщиков.</w:t>
      </w:r>
    </w:p>
    <w:p w:rsidR="00A243A6" w:rsidRPr="009524AD" w:rsidRDefault="00A243A6">
      <w:pPr>
        <w:ind w:firstLine="720"/>
        <w:jc w:val="both"/>
        <w:rPr>
          <w:rFonts w:ascii="Times New Roman" w:hAnsi="Times New Roman" w:cs="Times New Roman"/>
          <w:sz w:val="28"/>
          <w:szCs w:val="28"/>
        </w:rPr>
      </w:pPr>
      <w:bookmarkStart w:id="15" w:name="sub_33"/>
      <w:bookmarkEnd w:id="14"/>
      <w:r w:rsidRPr="009524AD">
        <w:rPr>
          <w:rFonts w:ascii="Times New Roman" w:hAnsi="Times New Roman" w:cs="Times New Roman"/>
          <w:sz w:val="28"/>
          <w:szCs w:val="28"/>
        </w:rPr>
        <w:t>3. Проведение инвентаризации установленных льгот по земельному налогу, налогу на имущество физических лиц и осуществление оценки их эффективности.</w:t>
      </w:r>
    </w:p>
    <w:p w:rsidR="00155684" w:rsidRPr="009524AD" w:rsidRDefault="00A243A6">
      <w:pPr>
        <w:ind w:firstLine="720"/>
        <w:jc w:val="both"/>
        <w:rPr>
          <w:rFonts w:ascii="Times New Roman" w:hAnsi="Times New Roman" w:cs="Times New Roman"/>
          <w:sz w:val="28"/>
          <w:szCs w:val="28"/>
        </w:rPr>
      </w:pPr>
      <w:bookmarkStart w:id="16" w:name="sub_34"/>
      <w:bookmarkEnd w:id="15"/>
      <w:r w:rsidRPr="009524AD">
        <w:rPr>
          <w:rFonts w:ascii="Times New Roman" w:hAnsi="Times New Roman" w:cs="Times New Roman"/>
          <w:sz w:val="28"/>
          <w:szCs w:val="28"/>
        </w:rPr>
        <w:t>4. Проведение систематизации действующих льгот по местным налогам, арендным платежам, и их оценке</w:t>
      </w:r>
      <w:bookmarkStart w:id="17" w:name="sub_36"/>
      <w:bookmarkEnd w:id="16"/>
      <w:r w:rsidR="0005546C">
        <w:rPr>
          <w:rFonts w:ascii="Times New Roman" w:hAnsi="Times New Roman" w:cs="Times New Roman"/>
          <w:sz w:val="28"/>
          <w:szCs w:val="28"/>
        </w:rPr>
        <w:t>.</w:t>
      </w:r>
    </w:p>
    <w:p w:rsidR="00A243A6" w:rsidRPr="009524AD" w:rsidRDefault="00BE3371">
      <w:pPr>
        <w:ind w:firstLine="720"/>
        <w:jc w:val="both"/>
        <w:rPr>
          <w:rFonts w:ascii="Times New Roman" w:hAnsi="Times New Roman" w:cs="Times New Roman"/>
          <w:sz w:val="28"/>
          <w:szCs w:val="28"/>
        </w:rPr>
      </w:pPr>
      <w:r w:rsidRPr="009524AD">
        <w:rPr>
          <w:rFonts w:ascii="Times New Roman" w:hAnsi="Times New Roman" w:cs="Times New Roman"/>
          <w:sz w:val="28"/>
          <w:szCs w:val="28"/>
        </w:rPr>
        <w:t>5</w:t>
      </w:r>
      <w:r w:rsidR="00A243A6" w:rsidRPr="009524AD">
        <w:rPr>
          <w:rFonts w:ascii="Times New Roman" w:hAnsi="Times New Roman" w:cs="Times New Roman"/>
          <w:sz w:val="28"/>
          <w:szCs w:val="28"/>
        </w:rPr>
        <w:t xml:space="preserve">.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w:t>
      </w:r>
      <w:r w:rsidRPr="009524AD">
        <w:rPr>
          <w:rFonts w:ascii="Times New Roman" w:hAnsi="Times New Roman" w:cs="Times New Roman"/>
          <w:sz w:val="28"/>
          <w:szCs w:val="28"/>
        </w:rPr>
        <w:t>поселения</w:t>
      </w:r>
      <w:r w:rsidR="00A243A6" w:rsidRPr="009524AD">
        <w:rPr>
          <w:rFonts w:ascii="Times New Roman" w:hAnsi="Times New Roman" w:cs="Times New Roman"/>
          <w:sz w:val="28"/>
          <w:szCs w:val="28"/>
        </w:rPr>
        <w:t>, в целях увеличения собираемости доходов.</w:t>
      </w:r>
    </w:p>
    <w:p w:rsidR="00A243A6" w:rsidRPr="00CD0A03" w:rsidRDefault="00A243A6">
      <w:pPr>
        <w:pStyle w:val="1"/>
        <w:rPr>
          <w:rFonts w:ascii="Times New Roman" w:hAnsi="Times New Roman" w:cs="Times New Roman"/>
          <w:color w:val="auto"/>
          <w:sz w:val="28"/>
          <w:szCs w:val="28"/>
        </w:rPr>
      </w:pPr>
      <w:bookmarkStart w:id="18" w:name="sub_400"/>
      <w:bookmarkEnd w:id="17"/>
      <w:r w:rsidRPr="00CD0A03">
        <w:rPr>
          <w:rFonts w:ascii="Times New Roman" w:hAnsi="Times New Roman" w:cs="Times New Roman"/>
          <w:color w:val="auto"/>
          <w:sz w:val="28"/>
          <w:szCs w:val="28"/>
        </w:rPr>
        <w:t>4. Основные направления в области планирования и исполнения расходов бюджета</w:t>
      </w:r>
      <w:r w:rsidR="00155684" w:rsidRPr="00CD0A03">
        <w:rPr>
          <w:rFonts w:ascii="Times New Roman" w:hAnsi="Times New Roman" w:cs="Times New Roman"/>
          <w:color w:val="auto"/>
          <w:sz w:val="28"/>
          <w:szCs w:val="28"/>
        </w:rPr>
        <w:t xml:space="preserve"> Подкаме</w:t>
      </w:r>
      <w:r w:rsidR="00BE3371" w:rsidRPr="00CD0A03">
        <w:rPr>
          <w:rFonts w:ascii="Times New Roman" w:hAnsi="Times New Roman" w:cs="Times New Roman"/>
          <w:color w:val="auto"/>
          <w:sz w:val="28"/>
          <w:szCs w:val="28"/>
        </w:rPr>
        <w:t>нского муниципального образования</w:t>
      </w:r>
      <w:r w:rsidRPr="00CD0A03">
        <w:rPr>
          <w:rFonts w:ascii="Times New Roman" w:hAnsi="Times New Roman" w:cs="Times New Roman"/>
          <w:color w:val="auto"/>
          <w:sz w:val="28"/>
          <w:szCs w:val="28"/>
        </w:rPr>
        <w:br/>
      </w:r>
      <w:r w:rsidR="0005546C">
        <w:rPr>
          <w:rFonts w:ascii="Times New Roman" w:hAnsi="Times New Roman" w:cs="Times New Roman"/>
          <w:color w:val="auto"/>
          <w:sz w:val="28"/>
          <w:szCs w:val="28"/>
        </w:rPr>
        <w:t>на</w:t>
      </w:r>
      <w:r w:rsidRPr="00CD0A03">
        <w:rPr>
          <w:rFonts w:ascii="Times New Roman" w:hAnsi="Times New Roman" w:cs="Times New Roman"/>
          <w:color w:val="auto"/>
          <w:sz w:val="28"/>
          <w:szCs w:val="28"/>
        </w:rPr>
        <w:t xml:space="preserve"> 201</w:t>
      </w:r>
      <w:r w:rsidR="0005546C">
        <w:rPr>
          <w:rFonts w:ascii="Times New Roman" w:hAnsi="Times New Roman" w:cs="Times New Roman"/>
          <w:color w:val="auto"/>
          <w:sz w:val="28"/>
          <w:szCs w:val="28"/>
        </w:rPr>
        <w:t>9 - 2021</w:t>
      </w:r>
      <w:r w:rsidRPr="00CD0A03">
        <w:rPr>
          <w:rFonts w:ascii="Times New Roman" w:hAnsi="Times New Roman" w:cs="Times New Roman"/>
          <w:color w:val="auto"/>
          <w:sz w:val="28"/>
          <w:szCs w:val="28"/>
        </w:rPr>
        <w:t xml:space="preserve"> год</w:t>
      </w:r>
      <w:r w:rsidR="0005546C">
        <w:rPr>
          <w:rFonts w:ascii="Times New Roman" w:hAnsi="Times New Roman" w:cs="Times New Roman"/>
          <w:color w:val="auto"/>
          <w:sz w:val="28"/>
          <w:szCs w:val="28"/>
        </w:rPr>
        <w:t>ы</w:t>
      </w:r>
      <w:r w:rsidRPr="00CD0A03">
        <w:rPr>
          <w:rFonts w:ascii="Times New Roman" w:hAnsi="Times New Roman" w:cs="Times New Roman"/>
          <w:color w:val="auto"/>
          <w:sz w:val="28"/>
          <w:szCs w:val="28"/>
        </w:rPr>
        <w:t xml:space="preserve"> </w:t>
      </w:r>
    </w:p>
    <w:p w:rsidR="00A243A6" w:rsidRPr="00CD0A03" w:rsidRDefault="00A243A6">
      <w:pPr>
        <w:ind w:firstLine="720"/>
        <w:jc w:val="both"/>
        <w:rPr>
          <w:rFonts w:ascii="Times New Roman" w:hAnsi="Times New Roman" w:cs="Times New Roman"/>
          <w:sz w:val="28"/>
          <w:szCs w:val="28"/>
        </w:rPr>
      </w:pPr>
      <w:bookmarkStart w:id="19" w:name="sub_41"/>
      <w:bookmarkEnd w:id="18"/>
      <w:r w:rsidRPr="00CD0A03">
        <w:rPr>
          <w:rFonts w:ascii="Times New Roman" w:hAnsi="Times New Roman" w:cs="Times New Roman"/>
          <w:sz w:val="28"/>
          <w:szCs w:val="28"/>
        </w:rPr>
        <w:t xml:space="preserve">1. Формирование бюджета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 xml:space="preserve"> </w:t>
      </w:r>
      <w:r w:rsidR="0005546C">
        <w:rPr>
          <w:rFonts w:ascii="Times New Roman" w:hAnsi="Times New Roman" w:cs="Times New Roman"/>
          <w:sz w:val="28"/>
          <w:szCs w:val="28"/>
        </w:rPr>
        <w:t xml:space="preserve">осуществляется </w:t>
      </w:r>
      <w:r w:rsidRPr="00CD0A03">
        <w:rPr>
          <w:rFonts w:ascii="Times New Roman" w:hAnsi="Times New Roman" w:cs="Times New Roman"/>
          <w:sz w:val="28"/>
          <w:szCs w:val="28"/>
        </w:rPr>
        <w:t xml:space="preserve">на основе реестра расходных обязательств с учетом прогнозируемого уровня цен (тарифов) на поставку товаров, производство работ, оказание услуг организациями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 xml:space="preserve"> в соответствии с действующим законодательством.</w:t>
      </w:r>
    </w:p>
    <w:p w:rsidR="00A243A6" w:rsidRPr="00CD0A03" w:rsidRDefault="00A243A6">
      <w:pPr>
        <w:ind w:firstLine="720"/>
        <w:jc w:val="both"/>
        <w:rPr>
          <w:rFonts w:ascii="Times New Roman" w:hAnsi="Times New Roman" w:cs="Times New Roman"/>
          <w:sz w:val="28"/>
          <w:szCs w:val="28"/>
        </w:rPr>
      </w:pPr>
      <w:bookmarkStart w:id="20" w:name="sub_42"/>
      <w:bookmarkEnd w:id="19"/>
      <w:r w:rsidRPr="00CD0A03">
        <w:rPr>
          <w:rFonts w:ascii="Times New Roman" w:hAnsi="Times New Roman" w:cs="Times New Roman"/>
          <w:sz w:val="28"/>
          <w:szCs w:val="28"/>
        </w:rPr>
        <w:t xml:space="preserve">2. Усиление контроля за размещением заказов и исполнением контрактов, договоров, заключенных по итогам таких размещений, в целях эффективного использования бюджетных средств органами местного самоуправления и муниципальными учреждениями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w:t>
      </w:r>
    </w:p>
    <w:p w:rsidR="00A243A6" w:rsidRPr="00CD0A03" w:rsidRDefault="00A243A6">
      <w:pPr>
        <w:ind w:firstLine="720"/>
        <w:jc w:val="both"/>
        <w:rPr>
          <w:rFonts w:ascii="Times New Roman" w:hAnsi="Times New Roman" w:cs="Times New Roman"/>
          <w:sz w:val="28"/>
          <w:szCs w:val="28"/>
        </w:rPr>
      </w:pPr>
      <w:bookmarkStart w:id="21" w:name="sub_43"/>
      <w:bookmarkEnd w:id="20"/>
      <w:r w:rsidRPr="00CD0A03">
        <w:rPr>
          <w:rFonts w:ascii="Times New Roman" w:hAnsi="Times New Roman" w:cs="Times New Roman"/>
          <w:sz w:val="28"/>
          <w:szCs w:val="28"/>
        </w:rPr>
        <w:t xml:space="preserve">3. Развитие программно-целевых методов управления. Осуществление разработки и реализации муниципальных программ в соответствии с приоритетными направлениями социально-экономического развития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 привлечение внебюджетных источников для софинансирования программных мероприятий, с учетом оценки результатов реализации программ.</w:t>
      </w:r>
    </w:p>
    <w:p w:rsidR="00A243A6" w:rsidRPr="00CD0A03" w:rsidRDefault="00A243A6">
      <w:pPr>
        <w:ind w:firstLine="720"/>
        <w:jc w:val="both"/>
        <w:rPr>
          <w:rFonts w:ascii="Times New Roman" w:hAnsi="Times New Roman" w:cs="Times New Roman"/>
          <w:sz w:val="28"/>
          <w:szCs w:val="28"/>
        </w:rPr>
      </w:pPr>
      <w:bookmarkStart w:id="22" w:name="sub_44"/>
      <w:bookmarkEnd w:id="21"/>
      <w:r w:rsidRPr="00CD0A03">
        <w:rPr>
          <w:rFonts w:ascii="Times New Roman" w:hAnsi="Times New Roman" w:cs="Times New Roman"/>
          <w:sz w:val="28"/>
          <w:szCs w:val="28"/>
        </w:rPr>
        <w:t xml:space="preserve">4. Оптимизация структуры расходов бюджета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 выявление резервов и перераспределение в пользу приоритетных направлений и проектов.</w:t>
      </w:r>
      <w:r w:rsidR="0005546C" w:rsidRPr="0005546C">
        <w:rPr>
          <w:rFonts w:ascii="Times New Roman" w:hAnsi="Times New Roman" w:cs="Times New Roman"/>
          <w:color w:val="000000"/>
          <w:sz w:val="28"/>
          <w:szCs w:val="28"/>
        </w:rPr>
        <w:t xml:space="preserve"> </w:t>
      </w:r>
      <w:r w:rsidR="0005546C">
        <w:rPr>
          <w:rFonts w:ascii="Times New Roman" w:hAnsi="Times New Roman" w:cs="Times New Roman"/>
          <w:color w:val="000000"/>
          <w:sz w:val="28"/>
          <w:szCs w:val="28"/>
        </w:rPr>
        <w:t>Н</w:t>
      </w:r>
      <w:r w:rsidR="0071556B">
        <w:rPr>
          <w:rFonts w:ascii="Times New Roman" w:hAnsi="Times New Roman" w:cs="Times New Roman"/>
          <w:color w:val="000000"/>
          <w:sz w:val="28"/>
          <w:szCs w:val="28"/>
        </w:rPr>
        <w:t>едопущение</w:t>
      </w:r>
      <w:r w:rsidR="0005546C" w:rsidRPr="00043EF3">
        <w:rPr>
          <w:rFonts w:ascii="Times New Roman" w:hAnsi="Times New Roman" w:cs="Times New Roman"/>
          <w:color w:val="000000"/>
          <w:sz w:val="28"/>
          <w:szCs w:val="28"/>
        </w:rPr>
        <w:t xml:space="preserve"> образования несанкционированной кредиторской и дебиторской </w:t>
      </w:r>
      <w:r w:rsidR="0005546C" w:rsidRPr="00043EF3">
        <w:rPr>
          <w:rFonts w:ascii="Times New Roman" w:hAnsi="Times New Roman" w:cs="Times New Roman"/>
          <w:color w:val="000000"/>
          <w:sz w:val="28"/>
          <w:szCs w:val="28"/>
        </w:rPr>
        <w:lastRenderedPageBreak/>
        <w:t>задолженности казенных учреждений</w:t>
      </w:r>
      <w:r w:rsidR="0071556B">
        <w:rPr>
          <w:rFonts w:ascii="Times New Roman" w:hAnsi="Times New Roman" w:cs="Times New Roman"/>
          <w:color w:val="000000"/>
          <w:sz w:val="28"/>
          <w:szCs w:val="28"/>
        </w:rPr>
        <w:t>, п</w:t>
      </w:r>
      <w:r w:rsidR="0071556B" w:rsidRPr="0071556B">
        <w:rPr>
          <w:rFonts w:ascii="Times New Roman" w:hAnsi="Times New Roman" w:cs="Times New Roman"/>
          <w:color w:val="000000"/>
          <w:sz w:val="28"/>
          <w:szCs w:val="28"/>
        </w:rPr>
        <w:t>ринятие решений по прекращению действующих расходных обязательств по результатам анализа эффективности их исполнения</w:t>
      </w:r>
      <w:r w:rsidR="0071556B">
        <w:rPr>
          <w:rFonts w:ascii="Times New Roman" w:hAnsi="Times New Roman" w:cs="Times New Roman"/>
          <w:color w:val="000000"/>
          <w:sz w:val="28"/>
          <w:szCs w:val="28"/>
        </w:rPr>
        <w:t>.</w:t>
      </w:r>
    </w:p>
    <w:p w:rsidR="00A243A6" w:rsidRPr="00CD0A03" w:rsidRDefault="00A243A6">
      <w:pPr>
        <w:ind w:firstLine="720"/>
        <w:jc w:val="both"/>
        <w:rPr>
          <w:rFonts w:ascii="Times New Roman" w:hAnsi="Times New Roman" w:cs="Times New Roman"/>
          <w:sz w:val="28"/>
          <w:szCs w:val="28"/>
        </w:rPr>
      </w:pPr>
      <w:bookmarkStart w:id="23" w:name="sub_45"/>
      <w:bookmarkEnd w:id="22"/>
      <w:r w:rsidRPr="00CD0A03">
        <w:rPr>
          <w:rFonts w:ascii="Times New Roman" w:hAnsi="Times New Roman" w:cs="Times New Roman"/>
          <w:sz w:val="28"/>
          <w:szCs w:val="28"/>
        </w:rPr>
        <w:t xml:space="preserve">5. Взвешенный подход к увеличению и принятию новых расходных обязательств. Любое предлагаемое новое решение при рассмотрении инициатив должно быть проанализировано с точки зрения его финансового обеспечения, исходя из возможностей бюджета и вклада в достижение стратегических целей развития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w:t>
      </w:r>
    </w:p>
    <w:p w:rsidR="00A243A6" w:rsidRPr="00CD0A03" w:rsidRDefault="00A243A6">
      <w:pPr>
        <w:ind w:firstLine="720"/>
        <w:jc w:val="both"/>
        <w:rPr>
          <w:rFonts w:ascii="Times New Roman" w:hAnsi="Times New Roman" w:cs="Times New Roman"/>
          <w:sz w:val="28"/>
          <w:szCs w:val="28"/>
        </w:rPr>
      </w:pPr>
      <w:bookmarkStart w:id="24" w:name="sub_46"/>
      <w:bookmarkEnd w:id="23"/>
      <w:r w:rsidRPr="00CD0A03">
        <w:rPr>
          <w:rFonts w:ascii="Times New Roman" w:hAnsi="Times New Roman" w:cs="Times New Roman"/>
          <w:sz w:val="28"/>
          <w:szCs w:val="28"/>
        </w:rPr>
        <w:t xml:space="preserve">6. Разработка и реализация мероприятий по </w:t>
      </w:r>
      <w:r w:rsidR="00BE3371" w:rsidRPr="00CD0A03">
        <w:rPr>
          <w:rFonts w:ascii="Times New Roman" w:hAnsi="Times New Roman" w:cs="Times New Roman"/>
          <w:sz w:val="28"/>
          <w:szCs w:val="28"/>
        </w:rPr>
        <w:t>недопущени</w:t>
      </w:r>
      <w:r w:rsidR="00B8701D" w:rsidRPr="00CD0A03">
        <w:rPr>
          <w:rFonts w:ascii="Times New Roman" w:hAnsi="Times New Roman" w:cs="Times New Roman"/>
          <w:sz w:val="28"/>
          <w:szCs w:val="28"/>
        </w:rPr>
        <w:t>ю</w:t>
      </w:r>
      <w:r w:rsidR="00BE3371" w:rsidRPr="00CD0A03">
        <w:rPr>
          <w:rFonts w:ascii="Times New Roman" w:hAnsi="Times New Roman" w:cs="Times New Roman"/>
          <w:sz w:val="28"/>
          <w:szCs w:val="28"/>
        </w:rPr>
        <w:t xml:space="preserve"> возникновения</w:t>
      </w:r>
      <w:r w:rsidRPr="00CD0A03">
        <w:rPr>
          <w:rFonts w:ascii="Times New Roman" w:hAnsi="Times New Roman" w:cs="Times New Roman"/>
          <w:sz w:val="28"/>
          <w:szCs w:val="28"/>
        </w:rPr>
        <w:t xml:space="preserve"> муниципального долга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w:t>
      </w:r>
    </w:p>
    <w:p w:rsidR="00B470BF" w:rsidRDefault="00B470BF">
      <w:pPr>
        <w:pStyle w:val="1"/>
        <w:rPr>
          <w:rFonts w:ascii="Times New Roman" w:hAnsi="Times New Roman" w:cs="Times New Roman"/>
          <w:color w:val="auto"/>
          <w:sz w:val="28"/>
          <w:szCs w:val="28"/>
        </w:rPr>
      </w:pPr>
      <w:bookmarkStart w:id="25" w:name="sub_500"/>
      <w:bookmarkEnd w:id="24"/>
    </w:p>
    <w:p w:rsidR="00A243A6" w:rsidRPr="00CD0A03" w:rsidRDefault="00A243A6">
      <w:pPr>
        <w:pStyle w:val="1"/>
        <w:rPr>
          <w:rFonts w:ascii="Times New Roman" w:hAnsi="Times New Roman" w:cs="Times New Roman"/>
          <w:color w:val="auto"/>
          <w:sz w:val="28"/>
          <w:szCs w:val="28"/>
        </w:rPr>
      </w:pPr>
      <w:r w:rsidRPr="00CD0A03">
        <w:rPr>
          <w:rFonts w:ascii="Times New Roman" w:hAnsi="Times New Roman" w:cs="Times New Roman"/>
          <w:color w:val="auto"/>
          <w:sz w:val="28"/>
          <w:szCs w:val="28"/>
        </w:rPr>
        <w:t xml:space="preserve">5. Приоритетные направления бюджетной политики </w:t>
      </w:r>
      <w:r w:rsidR="00155684" w:rsidRPr="00CD0A03">
        <w:rPr>
          <w:rFonts w:ascii="Times New Roman" w:hAnsi="Times New Roman" w:cs="Times New Roman"/>
          <w:color w:val="auto"/>
          <w:sz w:val="28"/>
          <w:szCs w:val="28"/>
        </w:rPr>
        <w:t>Подкаме</w:t>
      </w:r>
      <w:r w:rsidR="00BE3371" w:rsidRPr="00CD0A03">
        <w:rPr>
          <w:rFonts w:ascii="Times New Roman" w:hAnsi="Times New Roman" w:cs="Times New Roman"/>
          <w:color w:val="auto"/>
          <w:sz w:val="28"/>
          <w:szCs w:val="28"/>
        </w:rPr>
        <w:t>нского муниципального образования</w:t>
      </w:r>
      <w:r w:rsidR="002D0F4C" w:rsidRPr="00CD0A03">
        <w:rPr>
          <w:rFonts w:ascii="Times New Roman" w:hAnsi="Times New Roman" w:cs="Times New Roman"/>
          <w:color w:val="auto"/>
          <w:sz w:val="28"/>
          <w:szCs w:val="28"/>
        </w:rPr>
        <w:t xml:space="preserve"> </w:t>
      </w:r>
      <w:r w:rsidRPr="00CD0A03">
        <w:rPr>
          <w:rFonts w:ascii="Times New Roman" w:hAnsi="Times New Roman" w:cs="Times New Roman"/>
          <w:color w:val="auto"/>
          <w:sz w:val="28"/>
          <w:szCs w:val="28"/>
        </w:rPr>
        <w:t>в области расходов инвестиционной направленности и капитального ремонта</w:t>
      </w:r>
      <w:r w:rsidR="002D0F4C" w:rsidRPr="00CD0A03">
        <w:rPr>
          <w:rFonts w:ascii="Times New Roman" w:hAnsi="Times New Roman" w:cs="Times New Roman"/>
          <w:color w:val="auto"/>
          <w:sz w:val="28"/>
          <w:szCs w:val="28"/>
        </w:rPr>
        <w:t xml:space="preserve"> </w:t>
      </w:r>
      <w:r w:rsidR="00B470BF">
        <w:rPr>
          <w:rFonts w:ascii="Times New Roman" w:hAnsi="Times New Roman" w:cs="Times New Roman"/>
          <w:color w:val="auto"/>
          <w:sz w:val="28"/>
          <w:szCs w:val="28"/>
        </w:rPr>
        <w:t>на</w:t>
      </w:r>
      <w:r w:rsidRPr="00CD0A03">
        <w:rPr>
          <w:rFonts w:ascii="Times New Roman" w:hAnsi="Times New Roman" w:cs="Times New Roman"/>
          <w:color w:val="auto"/>
          <w:sz w:val="28"/>
          <w:szCs w:val="28"/>
        </w:rPr>
        <w:t xml:space="preserve"> 201</w:t>
      </w:r>
      <w:r w:rsidR="00B470BF">
        <w:rPr>
          <w:rFonts w:ascii="Times New Roman" w:hAnsi="Times New Roman" w:cs="Times New Roman"/>
          <w:color w:val="auto"/>
          <w:sz w:val="28"/>
          <w:szCs w:val="28"/>
        </w:rPr>
        <w:t>9 - 2021</w:t>
      </w:r>
      <w:r w:rsidRPr="00CD0A03">
        <w:rPr>
          <w:rFonts w:ascii="Times New Roman" w:hAnsi="Times New Roman" w:cs="Times New Roman"/>
          <w:color w:val="auto"/>
          <w:sz w:val="28"/>
          <w:szCs w:val="28"/>
        </w:rPr>
        <w:t xml:space="preserve"> год</w:t>
      </w:r>
      <w:r w:rsidR="00B470BF">
        <w:rPr>
          <w:rFonts w:ascii="Times New Roman" w:hAnsi="Times New Roman" w:cs="Times New Roman"/>
          <w:color w:val="auto"/>
          <w:sz w:val="28"/>
          <w:szCs w:val="28"/>
        </w:rPr>
        <w:t>ы</w:t>
      </w:r>
      <w:r w:rsidRPr="00CD0A03">
        <w:rPr>
          <w:rFonts w:ascii="Times New Roman" w:hAnsi="Times New Roman" w:cs="Times New Roman"/>
          <w:color w:val="auto"/>
          <w:sz w:val="28"/>
          <w:szCs w:val="28"/>
        </w:rPr>
        <w:t xml:space="preserve"> </w:t>
      </w:r>
    </w:p>
    <w:bookmarkEnd w:id="25"/>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 xml:space="preserve">Приоритетными направлениями бюджетной политики </w:t>
      </w:r>
      <w:r w:rsidR="00BE3371" w:rsidRPr="00CD0A03">
        <w:rPr>
          <w:rFonts w:ascii="Times New Roman" w:hAnsi="Times New Roman" w:cs="Times New Roman"/>
          <w:sz w:val="28"/>
          <w:szCs w:val="28"/>
        </w:rPr>
        <w:t>поселения</w:t>
      </w:r>
      <w:r w:rsidRPr="00CD0A03">
        <w:rPr>
          <w:rFonts w:ascii="Times New Roman" w:hAnsi="Times New Roman" w:cs="Times New Roman"/>
          <w:sz w:val="28"/>
          <w:szCs w:val="28"/>
        </w:rPr>
        <w:t xml:space="preserve"> в области расходов инвестиционной</w:t>
      </w:r>
      <w:r w:rsidR="00455B91" w:rsidRPr="00CD0A03">
        <w:rPr>
          <w:rFonts w:ascii="Times New Roman" w:hAnsi="Times New Roman" w:cs="Times New Roman"/>
          <w:sz w:val="28"/>
          <w:szCs w:val="28"/>
        </w:rPr>
        <w:t xml:space="preserve"> направленности, расходов по</w:t>
      </w:r>
      <w:r w:rsidRPr="00CD0A03">
        <w:rPr>
          <w:rFonts w:ascii="Times New Roman" w:hAnsi="Times New Roman" w:cs="Times New Roman"/>
          <w:sz w:val="28"/>
          <w:szCs w:val="28"/>
        </w:rPr>
        <w:t xml:space="preserve"> ремонтам являются:</w:t>
      </w:r>
    </w:p>
    <w:p w:rsidR="0046347E" w:rsidRDefault="00A243A6" w:rsidP="006712F7">
      <w:pPr>
        <w:keepNext/>
        <w:numPr>
          <w:ilvl w:val="0"/>
          <w:numId w:val="1"/>
        </w:numPr>
        <w:tabs>
          <w:tab w:val="left" w:pos="851"/>
        </w:tabs>
        <w:snapToGrid w:val="0"/>
        <w:ind w:left="0" w:firstLine="567"/>
        <w:jc w:val="both"/>
        <w:rPr>
          <w:rFonts w:ascii="Times New Roman" w:hAnsi="Times New Roman" w:cs="Times New Roman"/>
          <w:sz w:val="28"/>
          <w:szCs w:val="28"/>
        </w:rPr>
      </w:pPr>
      <w:bookmarkStart w:id="26" w:name="sub_51"/>
      <w:r w:rsidRPr="0046347E">
        <w:rPr>
          <w:rFonts w:ascii="Times New Roman" w:hAnsi="Times New Roman" w:cs="Times New Roman"/>
          <w:sz w:val="28"/>
          <w:szCs w:val="28"/>
        </w:rPr>
        <w:t xml:space="preserve">Строительство, реконструкция, ремонт и капитальный ремонт улично-дорожной сети </w:t>
      </w:r>
      <w:r w:rsidR="00BE3371" w:rsidRPr="0046347E">
        <w:rPr>
          <w:rFonts w:ascii="Times New Roman" w:hAnsi="Times New Roman" w:cs="Times New Roman"/>
          <w:sz w:val="28"/>
          <w:szCs w:val="28"/>
        </w:rPr>
        <w:t>поселения</w:t>
      </w:r>
      <w:bookmarkStart w:id="27" w:name="sub_52"/>
      <w:bookmarkEnd w:id="26"/>
      <w:r w:rsidR="0046347E" w:rsidRPr="0046347E">
        <w:rPr>
          <w:rFonts w:ascii="Times New Roman" w:hAnsi="Times New Roman" w:cs="Times New Roman"/>
          <w:sz w:val="28"/>
          <w:szCs w:val="28"/>
        </w:rPr>
        <w:t xml:space="preserve"> в целях</w:t>
      </w:r>
      <w:r w:rsidR="0046347E">
        <w:rPr>
          <w:rFonts w:ascii="Times New Roman" w:hAnsi="Times New Roman" w:cs="Times New Roman"/>
          <w:sz w:val="28"/>
          <w:szCs w:val="28"/>
        </w:rPr>
        <w:t xml:space="preserve">: </w:t>
      </w:r>
    </w:p>
    <w:p w:rsidR="0046347E" w:rsidRDefault="0046347E" w:rsidP="006712F7">
      <w:pPr>
        <w:keepNext/>
        <w:snapToGrid w:val="0"/>
        <w:ind w:firstLine="567"/>
        <w:jc w:val="both"/>
        <w:rPr>
          <w:rFonts w:ascii="Courier New" w:hAnsi="Courier New" w:cs="Courier New"/>
          <w:bCs/>
          <w:sz w:val="22"/>
          <w:szCs w:val="22"/>
        </w:rPr>
      </w:pPr>
      <w:r>
        <w:rPr>
          <w:rFonts w:ascii="Times New Roman" w:hAnsi="Times New Roman" w:cs="Times New Roman"/>
          <w:sz w:val="28"/>
          <w:szCs w:val="28"/>
        </w:rPr>
        <w:t>-</w:t>
      </w:r>
      <w:r w:rsidRPr="0046347E">
        <w:rPr>
          <w:rFonts w:ascii="Times New Roman" w:hAnsi="Times New Roman" w:cs="Times New Roman"/>
          <w:sz w:val="28"/>
          <w:szCs w:val="28"/>
        </w:rPr>
        <w:t xml:space="preserve"> </w:t>
      </w:r>
      <w:r w:rsidRPr="0046347E">
        <w:rPr>
          <w:rFonts w:ascii="Times New Roman" w:hAnsi="Times New Roman" w:cs="Times New Roman"/>
          <w:bCs/>
          <w:sz w:val="28"/>
          <w:szCs w:val="28"/>
        </w:rPr>
        <w:t>повышения безопасности, качества</w:t>
      </w:r>
      <w:r w:rsidR="003A6A27" w:rsidRPr="0046347E">
        <w:rPr>
          <w:rFonts w:ascii="Times New Roman" w:hAnsi="Times New Roman" w:cs="Times New Roman"/>
          <w:bCs/>
          <w:sz w:val="28"/>
          <w:szCs w:val="28"/>
        </w:rPr>
        <w:t xml:space="preserve"> эффективности транспортного обслуживания населения</w:t>
      </w:r>
      <w:r>
        <w:rPr>
          <w:rFonts w:ascii="Times New Roman" w:hAnsi="Times New Roman" w:cs="Times New Roman"/>
          <w:bCs/>
          <w:sz w:val="28"/>
          <w:szCs w:val="28"/>
        </w:rPr>
        <w:t>,</w:t>
      </w:r>
      <w:r w:rsidR="003A6A27" w:rsidRPr="0046347E">
        <w:rPr>
          <w:rFonts w:ascii="Courier New" w:hAnsi="Courier New" w:cs="Courier New"/>
          <w:bCs/>
          <w:sz w:val="22"/>
          <w:szCs w:val="22"/>
        </w:rPr>
        <w:t xml:space="preserve"> </w:t>
      </w:r>
    </w:p>
    <w:p w:rsidR="00B8701D" w:rsidRPr="0046347E" w:rsidRDefault="0046347E" w:rsidP="006712F7">
      <w:pPr>
        <w:keepNext/>
        <w:snapToGrid w:val="0"/>
        <w:ind w:firstLine="567"/>
        <w:jc w:val="both"/>
        <w:rPr>
          <w:rFonts w:ascii="Times New Roman" w:hAnsi="Times New Roman" w:cs="Times New Roman"/>
          <w:sz w:val="28"/>
          <w:szCs w:val="28"/>
        </w:rPr>
      </w:pPr>
      <w:r>
        <w:rPr>
          <w:rFonts w:ascii="Times New Roman" w:hAnsi="Times New Roman" w:cs="Times New Roman"/>
          <w:bCs/>
          <w:sz w:val="28"/>
          <w:szCs w:val="28"/>
        </w:rPr>
        <w:t>- снижения</w:t>
      </w:r>
      <w:r w:rsidR="003A6A27" w:rsidRPr="0046347E">
        <w:rPr>
          <w:rFonts w:ascii="Times New Roman" w:hAnsi="Times New Roman" w:cs="Times New Roman"/>
          <w:bCs/>
          <w:sz w:val="28"/>
          <w:szCs w:val="28"/>
        </w:rPr>
        <w:t xml:space="preserve"> негативного воздействия транспортной инфраструкту</w:t>
      </w:r>
      <w:r>
        <w:rPr>
          <w:rFonts w:ascii="Times New Roman" w:hAnsi="Times New Roman" w:cs="Times New Roman"/>
          <w:bCs/>
          <w:sz w:val="28"/>
          <w:szCs w:val="28"/>
        </w:rPr>
        <w:t>ры на окружающую среду</w:t>
      </w:r>
      <w:r w:rsidR="003A6A27" w:rsidRPr="0046347E">
        <w:rPr>
          <w:rFonts w:ascii="Times New Roman" w:hAnsi="Times New Roman" w:cs="Times New Roman"/>
          <w:bCs/>
          <w:sz w:val="28"/>
          <w:szCs w:val="28"/>
        </w:rPr>
        <w:t>.</w:t>
      </w:r>
    </w:p>
    <w:p w:rsidR="00155684" w:rsidRDefault="00B470BF">
      <w:pPr>
        <w:ind w:firstLine="720"/>
        <w:jc w:val="both"/>
        <w:rPr>
          <w:rFonts w:ascii="Times New Roman" w:hAnsi="Times New Roman" w:cs="Times New Roman"/>
          <w:color w:val="000000"/>
          <w:sz w:val="28"/>
          <w:szCs w:val="28"/>
        </w:rPr>
      </w:pPr>
      <w:bookmarkStart w:id="28" w:name="sub_54"/>
      <w:bookmarkEnd w:id="27"/>
      <w:r>
        <w:rPr>
          <w:rFonts w:ascii="Times New Roman" w:hAnsi="Times New Roman" w:cs="Times New Roman"/>
          <w:sz w:val="28"/>
          <w:szCs w:val="28"/>
        </w:rPr>
        <w:t>2. П</w:t>
      </w:r>
      <w:r w:rsidRPr="00043EF3">
        <w:rPr>
          <w:rFonts w:ascii="Times New Roman" w:hAnsi="Times New Roman" w:cs="Times New Roman"/>
          <w:color w:val="000000"/>
          <w:sz w:val="28"/>
          <w:szCs w:val="28"/>
        </w:rPr>
        <w:t>овышение пожарной безопасности</w:t>
      </w:r>
      <w:r>
        <w:rPr>
          <w:rFonts w:ascii="Times New Roman" w:hAnsi="Times New Roman" w:cs="Times New Roman"/>
          <w:color w:val="000000"/>
          <w:sz w:val="28"/>
          <w:szCs w:val="28"/>
        </w:rPr>
        <w:t>.</w:t>
      </w:r>
    </w:p>
    <w:p w:rsidR="00B470BF" w:rsidRDefault="00B470BF">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О</w:t>
      </w:r>
      <w:r w:rsidRPr="00B470BF">
        <w:rPr>
          <w:rFonts w:ascii="Times New Roman" w:hAnsi="Times New Roman" w:cs="Times New Roman"/>
          <w:color w:val="000000"/>
          <w:sz w:val="28"/>
          <w:szCs w:val="28"/>
        </w:rPr>
        <w:t>существление бюджетных инвестиций в форме капитальных вложений в объекты муниципальной собственности в сфере</w:t>
      </w:r>
      <w:r>
        <w:rPr>
          <w:rFonts w:ascii="Times New Roman" w:hAnsi="Times New Roman" w:cs="Times New Roman"/>
          <w:color w:val="000000"/>
          <w:sz w:val="28"/>
          <w:szCs w:val="28"/>
        </w:rPr>
        <w:t xml:space="preserve"> культуры, </w:t>
      </w:r>
      <w:r w:rsidRPr="00B470BF">
        <w:rPr>
          <w:rFonts w:ascii="Times New Roman" w:hAnsi="Times New Roman" w:cs="Times New Roman"/>
          <w:color w:val="000000"/>
          <w:sz w:val="28"/>
          <w:szCs w:val="28"/>
        </w:rPr>
        <w:t xml:space="preserve"> физической культуры и спорта</w:t>
      </w:r>
      <w:r>
        <w:rPr>
          <w:rFonts w:ascii="Times New Roman" w:hAnsi="Times New Roman" w:cs="Times New Roman"/>
          <w:color w:val="000000"/>
          <w:sz w:val="28"/>
          <w:szCs w:val="28"/>
        </w:rPr>
        <w:t>.</w:t>
      </w:r>
    </w:p>
    <w:p w:rsidR="00A243A6" w:rsidRPr="00CD0A03" w:rsidRDefault="00A243A6">
      <w:pPr>
        <w:pStyle w:val="1"/>
        <w:rPr>
          <w:rFonts w:ascii="Times New Roman" w:hAnsi="Times New Roman" w:cs="Times New Roman"/>
          <w:color w:val="auto"/>
          <w:sz w:val="28"/>
          <w:szCs w:val="28"/>
        </w:rPr>
      </w:pPr>
      <w:bookmarkStart w:id="29" w:name="sub_600"/>
      <w:bookmarkEnd w:id="28"/>
      <w:r w:rsidRPr="00CD0A03">
        <w:rPr>
          <w:rFonts w:ascii="Times New Roman" w:hAnsi="Times New Roman" w:cs="Times New Roman"/>
          <w:color w:val="auto"/>
          <w:sz w:val="28"/>
          <w:szCs w:val="28"/>
        </w:rPr>
        <w:t>6. Дефицит бюджета поселения и источники его финансирования</w:t>
      </w:r>
    </w:p>
    <w:p w:rsidR="00A243A6" w:rsidRPr="00CD0A03" w:rsidRDefault="00A243A6">
      <w:pPr>
        <w:ind w:firstLine="720"/>
        <w:jc w:val="both"/>
        <w:rPr>
          <w:rFonts w:ascii="Times New Roman" w:hAnsi="Times New Roman" w:cs="Times New Roman"/>
          <w:sz w:val="28"/>
          <w:szCs w:val="28"/>
        </w:rPr>
      </w:pPr>
      <w:bookmarkStart w:id="30" w:name="sub_61"/>
      <w:bookmarkEnd w:id="29"/>
      <w:r w:rsidRPr="00CD0A03">
        <w:rPr>
          <w:rFonts w:ascii="Times New Roman" w:hAnsi="Times New Roman" w:cs="Times New Roman"/>
          <w:sz w:val="28"/>
          <w:szCs w:val="28"/>
        </w:rPr>
        <w:t>1. Планируемый размер дефицита бюджета поселения не</w:t>
      </w:r>
      <w:r w:rsidR="00C526D7" w:rsidRPr="00CD0A03">
        <w:rPr>
          <w:rFonts w:ascii="Times New Roman" w:hAnsi="Times New Roman" w:cs="Times New Roman"/>
          <w:sz w:val="28"/>
          <w:szCs w:val="28"/>
        </w:rPr>
        <w:t xml:space="preserve"> может превышать </w:t>
      </w:r>
      <w:r w:rsidR="005D6367">
        <w:rPr>
          <w:rFonts w:ascii="Times New Roman" w:hAnsi="Times New Roman" w:cs="Times New Roman"/>
          <w:sz w:val="28"/>
          <w:szCs w:val="28"/>
        </w:rPr>
        <w:t>5%</w:t>
      </w:r>
      <w:r w:rsidRPr="00CD0A03">
        <w:rPr>
          <w:rFonts w:ascii="Times New Roman" w:hAnsi="Times New Roman" w:cs="Times New Roman"/>
          <w:sz w:val="28"/>
          <w:szCs w:val="28"/>
        </w:rPr>
        <w:t xml:space="preserve"> процентов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r w:rsidR="00210E6C" w:rsidRPr="00210E6C">
        <w:t xml:space="preserve"> </w:t>
      </w:r>
      <w:r w:rsidR="00210E6C" w:rsidRPr="00210E6C">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r w:rsidR="00210E6C">
        <w:rPr>
          <w:rFonts w:ascii="Times New Roman" w:hAnsi="Times New Roman" w:cs="Times New Roman"/>
          <w:sz w:val="28"/>
          <w:szCs w:val="28"/>
        </w:rPr>
        <w:t>.</w:t>
      </w:r>
    </w:p>
    <w:p w:rsidR="002E7AF5" w:rsidRPr="002E7AF5" w:rsidRDefault="00C526D7" w:rsidP="002E7AF5">
      <w:pPr>
        <w:pStyle w:val="ConsPlusNormal"/>
        <w:widowControl/>
        <w:ind w:firstLine="540"/>
        <w:jc w:val="both"/>
        <w:rPr>
          <w:rFonts w:ascii="Times New Roman" w:hAnsi="Times New Roman" w:cs="Times New Roman"/>
          <w:color w:val="000000"/>
          <w:sz w:val="28"/>
          <w:szCs w:val="28"/>
        </w:rPr>
      </w:pPr>
      <w:bookmarkStart w:id="31" w:name="sub_63"/>
      <w:bookmarkEnd w:id="30"/>
      <w:r w:rsidRPr="00CD0A03">
        <w:rPr>
          <w:rFonts w:ascii="Times New Roman" w:hAnsi="Times New Roman" w:cs="Times New Roman"/>
          <w:sz w:val="28"/>
          <w:szCs w:val="28"/>
        </w:rPr>
        <w:t>2</w:t>
      </w:r>
      <w:r w:rsidR="00A243A6" w:rsidRPr="00CD0A03">
        <w:rPr>
          <w:rFonts w:ascii="Times New Roman" w:hAnsi="Times New Roman" w:cs="Times New Roman"/>
          <w:sz w:val="28"/>
          <w:szCs w:val="28"/>
        </w:rPr>
        <w:t xml:space="preserve">. </w:t>
      </w:r>
      <w:r w:rsidR="002E7AF5" w:rsidRPr="002E7AF5">
        <w:rPr>
          <w:rFonts w:ascii="Times New Roman" w:hAnsi="Times New Roman" w:cs="Times New Roman"/>
          <w:color w:val="000000"/>
          <w:sz w:val="28"/>
          <w:szCs w:val="28"/>
        </w:rPr>
        <w:t>Источниками финансирования дефицита бюджета могут быть:</w:t>
      </w:r>
    </w:p>
    <w:p w:rsidR="002E7AF5" w:rsidRPr="002E7AF5" w:rsidRDefault="002E7AF5" w:rsidP="002E7AF5">
      <w:pPr>
        <w:pStyle w:val="ConsPlusNormal"/>
        <w:widowControl/>
        <w:ind w:firstLine="540"/>
        <w:jc w:val="both"/>
        <w:rPr>
          <w:rFonts w:ascii="Times New Roman" w:hAnsi="Times New Roman" w:cs="Times New Roman"/>
          <w:color w:val="000000"/>
          <w:sz w:val="28"/>
          <w:szCs w:val="28"/>
        </w:rPr>
      </w:pPr>
      <w:r w:rsidRPr="002E7AF5">
        <w:rPr>
          <w:rFonts w:ascii="Times New Roman" w:hAnsi="Times New Roman" w:cs="Times New Roman"/>
          <w:color w:val="000000"/>
          <w:sz w:val="28"/>
          <w:szCs w:val="28"/>
        </w:rPr>
        <w:t>- кредиты, полученные от кредитных организаций;</w:t>
      </w:r>
    </w:p>
    <w:p w:rsidR="002E7AF5" w:rsidRPr="002E7AF5" w:rsidRDefault="002E7AF5" w:rsidP="002E7AF5">
      <w:pPr>
        <w:pStyle w:val="ConsPlusNormal"/>
        <w:widowControl/>
        <w:ind w:firstLine="540"/>
        <w:jc w:val="both"/>
        <w:rPr>
          <w:rFonts w:ascii="Times New Roman" w:hAnsi="Times New Roman" w:cs="Times New Roman"/>
          <w:color w:val="000000"/>
          <w:sz w:val="28"/>
          <w:szCs w:val="28"/>
        </w:rPr>
      </w:pPr>
      <w:r w:rsidRPr="002E7AF5">
        <w:rPr>
          <w:rFonts w:ascii="Times New Roman" w:hAnsi="Times New Roman" w:cs="Times New Roman"/>
          <w:color w:val="000000"/>
          <w:sz w:val="28"/>
          <w:szCs w:val="28"/>
        </w:rPr>
        <w:t>- бюджетные кредиты, полученные от бюджетов других уровней бюджетной системы РФ;</w:t>
      </w:r>
    </w:p>
    <w:p w:rsidR="002E7AF5" w:rsidRPr="002E7AF5" w:rsidRDefault="002E7AF5" w:rsidP="002E7AF5">
      <w:pPr>
        <w:pStyle w:val="ConsPlusNormal"/>
        <w:widowControl/>
        <w:ind w:firstLine="540"/>
        <w:jc w:val="both"/>
        <w:rPr>
          <w:rFonts w:ascii="Times New Roman" w:hAnsi="Times New Roman" w:cs="Times New Roman"/>
          <w:color w:val="000000"/>
          <w:sz w:val="28"/>
          <w:szCs w:val="28"/>
        </w:rPr>
      </w:pPr>
      <w:r w:rsidRPr="002E7AF5">
        <w:rPr>
          <w:rFonts w:ascii="Times New Roman" w:hAnsi="Times New Roman" w:cs="Times New Roman"/>
          <w:color w:val="000000"/>
          <w:sz w:val="28"/>
          <w:szCs w:val="28"/>
        </w:rPr>
        <w:t>- поступления от продажи имущества, находящегося в муницип</w:t>
      </w:r>
      <w:r>
        <w:rPr>
          <w:rFonts w:ascii="Times New Roman" w:hAnsi="Times New Roman" w:cs="Times New Roman"/>
          <w:color w:val="000000"/>
          <w:sz w:val="28"/>
          <w:szCs w:val="28"/>
        </w:rPr>
        <w:t>альной собственности</w:t>
      </w:r>
      <w:r w:rsidRPr="002E7AF5">
        <w:rPr>
          <w:rFonts w:ascii="Times New Roman" w:hAnsi="Times New Roman" w:cs="Times New Roman"/>
          <w:color w:val="000000"/>
          <w:sz w:val="28"/>
          <w:szCs w:val="28"/>
        </w:rPr>
        <w:t>;</w:t>
      </w:r>
    </w:p>
    <w:p w:rsidR="002E7AF5" w:rsidRPr="002E7AF5" w:rsidRDefault="002E7AF5" w:rsidP="002E7AF5">
      <w:pPr>
        <w:pStyle w:val="ConsPlusNormal"/>
        <w:widowControl/>
        <w:ind w:firstLine="540"/>
        <w:jc w:val="both"/>
        <w:rPr>
          <w:rFonts w:ascii="Times New Roman" w:hAnsi="Times New Roman" w:cs="Times New Roman"/>
          <w:color w:val="000000"/>
          <w:sz w:val="28"/>
          <w:szCs w:val="28"/>
        </w:rPr>
      </w:pPr>
      <w:r w:rsidRPr="002E7AF5">
        <w:rPr>
          <w:rFonts w:ascii="Times New Roman" w:hAnsi="Times New Roman" w:cs="Times New Roman"/>
          <w:color w:val="000000"/>
          <w:sz w:val="28"/>
          <w:szCs w:val="28"/>
        </w:rPr>
        <w:t>- изменение остатков средств на едином счете  бюджета поселения.</w:t>
      </w:r>
    </w:p>
    <w:p w:rsidR="00A243A6" w:rsidRPr="00CD0A03" w:rsidRDefault="00A243A6">
      <w:pPr>
        <w:ind w:firstLine="720"/>
        <w:jc w:val="both"/>
        <w:rPr>
          <w:rFonts w:ascii="Times New Roman" w:hAnsi="Times New Roman" w:cs="Times New Roman"/>
          <w:sz w:val="28"/>
          <w:szCs w:val="28"/>
        </w:rPr>
      </w:pPr>
    </w:p>
    <w:p w:rsidR="00A243A6" w:rsidRPr="008B1C35" w:rsidRDefault="005D6367" w:rsidP="005D6367">
      <w:pPr>
        <w:tabs>
          <w:tab w:val="left" w:pos="3018"/>
        </w:tabs>
        <w:ind w:firstLine="720"/>
        <w:jc w:val="both"/>
        <w:rPr>
          <w:rFonts w:ascii="Times New Roman" w:hAnsi="Times New Roman" w:cs="Times New Roman"/>
          <w:b/>
          <w:sz w:val="28"/>
          <w:szCs w:val="28"/>
        </w:rPr>
      </w:pPr>
      <w:r>
        <w:rPr>
          <w:rFonts w:ascii="Times New Roman" w:hAnsi="Times New Roman" w:cs="Times New Roman"/>
          <w:sz w:val="28"/>
          <w:szCs w:val="28"/>
        </w:rPr>
        <w:tab/>
      </w:r>
      <w:bookmarkStart w:id="32" w:name="sub_700"/>
      <w:bookmarkEnd w:id="31"/>
      <w:r w:rsidR="00A243A6" w:rsidRPr="008B1C35">
        <w:rPr>
          <w:rFonts w:ascii="Times New Roman" w:hAnsi="Times New Roman" w:cs="Times New Roman"/>
          <w:b/>
          <w:sz w:val="28"/>
          <w:szCs w:val="28"/>
        </w:rPr>
        <w:t>7. Муниципальный контроль</w:t>
      </w:r>
    </w:p>
    <w:bookmarkEnd w:id="32"/>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Бюджетная политика в области муниципального контроля на 201</w:t>
      </w:r>
      <w:r w:rsidR="009F12FD">
        <w:rPr>
          <w:rFonts w:ascii="Times New Roman" w:hAnsi="Times New Roman" w:cs="Times New Roman"/>
          <w:sz w:val="28"/>
          <w:szCs w:val="28"/>
        </w:rPr>
        <w:t>9 - 2021</w:t>
      </w:r>
      <w:r w:rsidR="00C44E6E">
        <w:rPr>
          <w:rFonts w:ascii="Times New Roman" w:hAnsi="Times New Roman" w:cs="Times New Roman"/>
          <w:sz w:val="28"/>
          <w:szCs w:val="28"/>
        </w:rPr>
        <w:t xml:space="preserve"> год</w:t>
      </w:r>
      <w:r w:rsidR="009F12FD">
        <w:rPr>
          <w:rFonts w:ascii="Times New Roman" w:hAnsi="Times New Roman" w:cs="Times New Roman"/>
          <w:sz w:val="28"/>
          <w:szCs w:val="28"/>
        </w:rPr>
        <w:t>ы</w:t>
      </w:r>
      <w:r w:rsidR="00C44E6E">
        <w:rPr>
          <w:rFonts w:ascii="Times New Roman" w:hAnsi="Times New Roman" w:cs="Times New Roman"/>
          <w:sz w:val="28"/>
          <w:szCs w:val="28"/>
        </w:rPr>
        <w:t xml:space="preserve"> </w:t>
      </w:r>
      <w:r w:rsidRPr="00CD0A03">
        <w:rPr>
          <w:rFonts w:ascii="Times New Roman" w:hAnsi="Times New Roman" w:cs="Times New Roman"/>
          <w:sz w:val="28"/>
          <w:szCs w:val="28"/>
        </w:rPr>
        <w:t>направлена на дальнейшее развитие системы муниципального контроля.</w:t>
      </w:r>
    </w:p>
    <w:p w:rsidR="00A243A6" w:rsidRPr="00CD0A03" w:rsidRDefault="00A243A6">
      <w:pPr>
        <w:ind w:firstLine="720"/>
        <w:jc w:val="both"/>
        <w:rPr>
          <w:rFonts w:ascii="Times New Roman" w:hAnsi="Times New Roman" w:cs="Times New Roman"/>
          <w:sz w:val="28"/>
          <w:szCs w:val="28"/>
        </w:rPr>
      </w:pPr>
      <w:bookmarkStart w:id="33" w:name="sub_71"/>
      <w:r w:rsidRPr="00CD0A03">
        <w:rPr>
          <w:rFonts w:ascii="Times New Roman" w:hAnsi="Times New Roman" w:cs="Times New Roman"/>
          <w:sz w:val="28"/>
          <w:szCs w:val="28"/>
        </w:rPr>
        <w:t>1. В сфере муниципального финансового контроля работа должна быть направлена на:</w:t>
      </w:r>
    </w:p>
    <w:bookmarkEnd w:id="33"/>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совершенствование правового регулирования муниципального финансового контроля в соответствии с изменениями бюджетного законодательства;</w:t>
      </w:r>
    </w:p>
    <w:p w:rsidR="00A243A6" w:rsidRPr="00CD0A03" w:rsidRDefault="00A243A6" w:rsidP="00210E6C">
      <w:pPr>
        <w:ind w:firstLine="720"/>
        <w:jc w:val="both"/>
        <w:rPr>
          <w:rFonts w:ascii="Times New Roman" w:hAnsi="Times New Roman" w:cs="Times New Roman"/>
          <w:sz w:val="28"/>
          <w:szCs w:val="28"/>
        </w:rPr>
      </w:pPr>
      <w:r w:rsidRPr="00CD0A03">
        <w:rPr>
          <w:rFonts w:ascii="Times New Roman" w:hAnsi="Times New Roman" w:cs="Times New Roman"/>
          <w:sz w:val="28"/>
          <w:szCs w:val="28"/>
        </w:rPr>
        <w:t>обеспечение единого подхода к выявлению и оценке нарушений и недостатков на основе анализа законов и иных нормативных правовых актов и результатов контрольных мероприятий.</w:t>
      </w:r>
    </w:p>
    <w:p w:rsidR="00A243A6" w:rsidRPr="00CD0A03" w:rsidRDefault="00A243A6">
      <w:pPr>
        <w:ind w:firstLine="720"/>
        <w:jc w:val="both"/>
        <w:rPr>
          <w:rFonts w:ascii="Times New Roman" w:hAnsi="Times New Roman" w:cs="Times New Roman"/>
          <w:sz w:val="28"/>
          <w:szCs w:val="28"/>
        </w:rPr>
      </w:pPr>
      <w:bookmarkStart w:id="34" w:name="sub_72"/>
      <w:r w:rsidRPr="00CD0A03">
        <w:rPr>
          <w:rFonts w:ascii="Times New Roman" w:hAnsi="Times New Roman" w:cs="Times New Roman"/>
          <w:sz w:val="28"/>
          <w:szCs w:val="28"/>
        </w:rPr>
        <w:t>2. В целях осуществления муниципального контроля за деятельностью муниципальных учреждений поселения особое внимание следует уделять контролю за:</w:t>
      </w:r>
    </w:p>
    <w:bookmarkEnd w:id="34"/>
    <w:p w:rsidR="00A243A6" w:rsidRPr="00CD0A03"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соблюдением требований стандартов оказания муниципальных услуг;</w:t>
      </w:r>
    </w:p>
    <w:p w:rsidR="00A243A6" w:rsidRDefault="00A243A6">
      <w:pPr>
        <w:ind w:firstLine="720"/>
        <w:jc w:val="both"/>
        <w:rPr>
          <w:rFonts w:ascii="Times New Roman" w:hAnsi="Times New Roman" w:cs="Times New Roman"/>
          <w:sz w:val="28"/>
          <w:szCs w:val="28"/>
        </w:rPr>
      </w:pPr>
      <w:r w:rsidRPr="00CD0A03">
        <w:rPr>
          <w:rFonts w:ascii="Times New Roman" w:hAnsi="Times New Roman" w:cs="Times New Roman"/>
          <w:sz w:val="28"/>
          <w:szCs w:val="28"/>
        </w:rPr>
        <w:t>выполнением муниципальных заданий на оказание муниципальных услуг (выполнение работ).</w:t>
      </w:r>
    </w:p>
    <w:p w:rsidR="00284E6A" w:rsidRDefault="00284E6A">
      <w:pPr>
        <w:ind w:firstLine="720"/>
        <w:jc w:val="both"/>
        <w:rPr>
          <w:rFonts w:ascii="Times New Roman" w:hAnsi="Times New Roman" w:cs="Times New Roman"/>
          <w:sz w:val="28"/>
          <w:szCs w:val="28"/>
        </w:rPr>
      </w:pPr>
    </w:p>
    <w:p w:rsidR="00A243A6" w:rsidRPr="00CD0A03" w:rsidRDefault="00A243A6" w:rsidP="004A4024">
      <w:pPr>
        <w:rPr>
          <w:sz w:val="28"/>
          <w:szCs w:val="28"/>
        </w:rPr>
      </w:pPr>
    </w:p>
    <w:sectPr w:rsidR="00A243A6" w:rsidRPr="00CD0A03" w:rsidSect="00B470BF">
      <w:footerReference w:type="default" r:id="rId12"/>
      <w:pgSz w:w="11900" w:h="16800"/>
      <w:pgMar w:top="567" w:right="800" w:bottom="709"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4F" w:rsidRDefault="00A7314F">
      <w:r>
        <w:separator/>
      </w:r>
    </w:p>
  </w:endnote>
  <w:endnote w:type="continuationSeparator" w:id="1">
    <w:p w:rsidR="00A7314F" w:rsidRDefault="00A73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F4C" w:rsidRPr="002D0F4C" w:rsidRDefault="002D0F4C" w:rsidP="007A6E8C">
    <w:pPr>
      <w:pStyle w:val="affff"/>
      <w:framePr w:wrap="auto" w:vAnchor="text" w:hAnchor="margin" w:xAlign="right" w:y="1"/>
      <w:rPr>
        <w:rStyle w:val="affff1"/>
        <w:rFonts w:cs="Arial"/>
        <w:sz w:val="20"/>
        <w:szCs w:val="20"/>
      </w:rPr>
    </w:pPr>
    <w:r w:rsidRPr="002D0F4C">
      <w:rPr>
        <w:rStyle w:val="affff1"/>
        <w:rFonts w:cs="Arial"/>
        <w:sz w:val="20"/>
        <w:szCs w:val="20"/>
      </w:rPr>
      <w:fldChar w:fldCharType="begin"/>
    </w:r>
    <w:r w:rsidRPr="002D0F4C">
      <w:rPr>
        <w:rStyle w:val="affff1"/>
        <w:rFonts w:cs="Arial"/>
        <w:sz w:val="20"/>
        <w:szCs w:val="20"/>
      </w:rPr>
      <w:instrText xml:space="preserve">PAGE  </w:instrText>
    </w:r>
    <w:r w:rsidRPr="002D0F4C">
      <w:rPr>
        <w:rStyle w:val="affff1"/>
        <w:rFonts w:cs="Arial"/>
        <w:sz w:val="20"/>
        <w:szCs w:val="20"/>
      </w:rPr>
      <w:fldChar w:fldCharType="separate"/>
    </w:r>
    <w:r w:rsidR="00F02BD1">
      <w:rPr>
        <w:rStyle w:val="affff1"/>
        <w:rFonts w:cs="Arial"/>
        <w:noProof/>
        <w:sz w:val="20"/>
        <w:szCs w:val="20"/>
      </w:rPr>
      <w:t>5</w:t>
    </w:r>
    <w:r w:rsidRPr="002D0F4C">
      <w:rPr>
        <w:rStyle w:val="affff1"/>
        <w:rFonts w:cs="Arial"/>
        <w:sz w:val="20"/>
        <w:szCs w:val="20"/>
      </w:rPr>
      <w:fldChar w:fldCharType="end"/>
    </w:r>
  </w:p>
  <w:p w:rsidR="002D0F4C" w:rsidRDefault="002D0F4C" w:rsidP="002D0F4C">
    <w:pPr>
      <w:pStyle w:val="aff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4F" w:rsidRDefault="00A7314F">
      <w:r>
        <w:separator/>
      </w:r>
    </w:p>
  </w:footnote>
  <w:footnote w:type="continuationSeparator" w:id="1">
    <w:p w:rsidR="00A7314F" w:rsidRDefault="00A73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F6FE9"/>
    <w:multiLevelType w:val="hybridMultilevel"/>
    <w:tmpl w:val="F59C23E4"/>
    <w:lvl w:ilvl="0" w:tplc="51129808">
      <w:start w:val="1"/>
      <w:numFmt w:val="decimal"/>
      <w:lvlText w:val="%1."/>
      <w:lvlJc w:val="left"/>
      <w:pPr>
        <w:ind w:left="750" w:hanging="39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5028"/>
    <w:rsid w:val="000329C4"/>
    <w:rsid w:val="00034458"/>
    <w:rsid w:val="00043EF3"/>
    <w:rsid w:val="00050C19"/>
    <w:rsid w:val="0005546C"/>
    <w:rsid w:val="00055F10"/>
    <w:rsid w:val="00065A97"/>
    <w:rsid w:val="000667A8"/>
    <w:rsid w:val="0006688A"/>
    <w:rsid w:val="00102800"/>
    <w:rsid w:val="001449A9"/>
    <w:rsid w:val="00155684"/>
    <w:rsid w:val="00173513"/>
    <w:rsid w:val="0017448F"/>
    <w:rsid w:val="001E1960"/>
    <w:rsid w:val="001F0A4B"/>
    <w:rsid w:val="001F3A08"/>
    <w:rsid w:val="00210E6C"/>
    <w:rsid w:val="0023203F"/>
    <w:rsid w:val="00245D07"/>
    <w:rsid w:val="002638CE"/>
    <w:rsid w:val="00283B1B"/>
    <w:rsid w:val="00284E6A"/>
    <w:rsid w:val="00295D6D"/>
    <w:rsid w:val="002A58C4"/>
    <w:rsid w:val="002D0F4C"/>
    <w:rsid w:val="002E4F91"/>
    <w:rsid w:val="002E7AF5"/>
    <w:rsid w:val="00306EFB"/>
    <w:rsid w:val="00314279"/>
    <w:rsid w:val="003232AA"/>
    <w:rsid w:val="003411ED"/>
    <w:rsid w:val="003A6A27"/>
    <w:rsid w:val="003B2AED"/>
    <w:rsid w:val="00436E55"/>
    <w:rsid w:val="00454B42"/>
    <w:rsid w:val="00455B91"/>
    <w:rsid w:val="0046347E"/>
    <w:rsid w:val="00480240"/>
    <w:rsid w:val="004A4024"/>
    <w:rsid w:val="004C0604"/>
    <w:rsid w:val="004C423A"/>
    <w:rsid w:val="004D4342"/>
    <w:rsid w:val="005065C1"/>
    <w:rsid w:val="005510CA"/>
    <w:rsid w:val="00576938"/>
    <w:rsid w:val="005850AB"/>
    <w:rsid w:val="005D6367"/>
    <w:rsid w:val="006402C2"/>
    <w:rsid w:val="00643038"/>
    <w:rsid w:val="006712F7"/>
    <w:rsid w:val="006A5576"/>
    <w:rsid w:val="00710580"/>
    <w:rsid w:val="0071556B"/>
    <w:rsid w:val="0075325F"/>
    <w:rsid w:val="0076739D"/>
    <w:rsid w:val="00775BF9"/>
    <w:rsid w:val="0078627C"/>
    <w:rsid w:val="00786C8A"/>
    <w:rsid w:val="007A6E8C"/>
    <w:rsid w:val="007C7905"/>
    <w:rsid w:val="007D5028"/>
    <w:rsid w:val="0085439D"/>
    <w:rsid w:val="00876BDD"/>
    <w:rsid w:val="008B1C35"/>
    <w:rsid w:val="008C4AF8"/>
    <w:rsid w:val="008E3EE3"/>
    <w:rsid w:val="008F5B2D"/>
    <w:rsid w:val="00903087"/>
    <w:rsid w:val="009524AD"/>
    <w:rsid w:val="009823CF"/>
    <w:rsid w:val="009924E6"/>
    <w:rsid w:val="009A3ABD"/>
    <w:rsid w:val="009F12FD"/>
    <w:rsid w:val="00A1579F"/>
    <w:rsid w:val="00A243A6"/>
    <w:rsid w:val="00A62258"/>
    <w:rsid w:val="00A7314F"/>
    <w:rsid w:val="00A90794"/>
    <w:rsid w:val="00AD259A"/>
    <w:rsid w:val="00AE159B"/>
    <w:rsid w:val="00B153D6"/>
    <w:rsid w:val="00B2783A"/>
    <w:rsid w:val="00B344D4"/>
    <w:rsid w:val="00B470BF"/>
    <w:rsid w:val="00B73920"/>
    <w:rsid w:val="00B8701D"/>
    <w:rsid w:val="00B91297"/>
    <w:rsid w:val="00BB4F72"/>
    <w:rsid w:val="00BE3371"/>
    <w:rsid w:val="00BF3107"/>
    <w:rsid w:val="00C35ABE"/>
    <w:rsid w:val="00C44E6E"/>
    <w:rsid w:val="00C526D7"/>
    <w:rsid w:val="00C85D61"/>
    <w:rsid w:val="00CB6112"/>
    <w:rsid w:val="00CD0A03"/>
    <w:rsid w:val="00CD7D02"/>
    <w:rsid w:val="00D241C5"/>
    <w:rsid w:val="00D53544"/>
    <w:rsid w:val="00D8242C"/>
    <w:rsid w:val="00D962DF"/>
    <w:rsid w:val="00DA2291"/>
    <w:rsid w:val="00DB3093"/>
    <w:rsid w:val="00DD0384"/>
    <w:rsid w:val="00E47CD1"/>
    <w:rsid w:val="00E61525"/>
    <w:rsid w:val="00E74870"/>
    <w:rsid w:val="00EC1BC9"/>
    <w:rsid w:val="00ED40AB"/>
    <w:rsid w:val="00EE08B5"/>
    <w:rsid w:val="00F02BD1"/>
    <w:rsid w:val="00F27BA0"/>
    <w:rsid w:val="00FD0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auto"/>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Arial"/>
      <w:b/>
      <w:bCs/>
      <w:color w:val="0058A9"/>
      <w:shd w:val="clear" w:color="auto" w:fill="ECE9D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auto"/>
    </w:rPr>
  </w:style>
  <w:style w:type="character" w:customStyle="1" w:styleId="aff4">
    <w:name w:val="Не вступил в силу"/>
    <w:basedOn w:val="a3"/>
    <w:uiPriority w:val="99"/>
    <w:rPr>
      <w:rFonts w:cs="Times New Roman"/>
      <w:color w:val="000000"/>
      <w:shd w:val="clear" w:color="auto" w:fill="auto"/>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Arial"/>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Arial"/>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Arial"/>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auto"/>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 w:type="paragraph" w:styleId="affff">
    <w:name w:val="footer"/>
    <w:basedOn w:val="a"/>
    <w:link w:val="affff0"/>
    <w:uiPriority w:val="99"/>
    <w:rsid w:val="002D0F4C"/>
    <w:pPr>
      <w:tabs>
        <w:tab w:val="center" w:pos="4677"/>
        <w:tab w:val="right" w:pos="9355"/>
      </w:tabs>
    </w:pPr>
  </w:style>
  <w:style w:type="character" w:customStyle="1" w:styleId="affff0">
    <w:name w:val="Нижний колонтитул Знак"/>
    <w:basedOn w:val="a0"/>
    <w:link w:val="affff"/>
    <w:uiPriority w:val="99"/>
    <w:semiHidden/>
    <w:locked/>
    <w:rPr>
      <w:rFonts w:ascii="Arial" w:hAnsi="Arial" w:cs="Arial"/>
      <w:sz w:val="26"/>
      <w:szCs w:val="26"/>
    </w:rPr>
  </w:style>
  <w:style w:type="character" w:styleId="affff1">
    <w:name w:val="page number"/>
    <w:basedOn w:val="a0"/>
    <w:uiPriority w:val="99"/>
    <w:rsid w:val="002D0F4C"/>
    <w:rPr>
      <w:rFonts w:cs="Times New Roman"/>
    </w:rPr>
  </w:style>
  <w:style w:type="paragraph" w:styleId="affff2">
    <w:name w:val="header"/>
    <w:basedOn w:val="a"/>
    <w:link w:val="affff3"/>
    <w:uiPriority w:val="99"/>
    <w:rsid w:val="002D0F4C"/>
    <w:pPr>
      <w:tabs>
        <w:tab w:val="center" w:pos="4677"/>
        <w:tab w:val="right" w:pos="9355"/>
      </w:tabs>
    </w:pPr>
  </w:style>
  <w:style w:type="character" w:customStyle="1" w:styleId="affff3">
    <w:name w:val="Верхний колонтитул Знак"/>
    <w:basedOn w:val="a0"/>
    <w:link w:val="affff2"/>
    <w:uiPriority w:val="99"/>
    <w:semiHidden/>
    <w:locked/>
    <w:rPr>
      <w:rFonts w:ascii="Arial" w:hAnsi="Arial" w:cs="Arial"/>
      <w:sz w:val="26"/>
      <w:szCs w:val="26"/>
    </w:rPr>
  </w:style>
  <w:style w:type="paragraph" w:customStyle="1" w:styleId="ConsPlusNormal">
    <w:name w:val="ConsPlusNormal"/>
    <w:rsid w:val="002E7AF5"/>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12604.17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0" TargetMode="External"/><Relationship Id="rId5" Type="http://schemas.openxmlformats.org/officeDocument/2006/relationships/footnotes" Target="footnotes.xml"/><Relationship Id="rId10" Type="http://schemas.openxmlformats.org/officeDocument/2006/relationships/hyperlink" Target="garantF1://34747352.0" TargetMode="Externa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1488</Words>
  <Characters>8485</Characters>
  <Application>Microsoft Office Word</Application>
  <DocSecurity>0</DocSecurity>
  <Lines>70</Lines>
  <Paragraphs>19</Paragraphs>
  <ScaleCrop>false</ScaleCrop>
  <Company>НПП "Гарант-Сервис"</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НПП "Гарант-Сервис"</dc:creator>
  <cp:keywords/>
  <dc:description>Документ экспортирован из системы ГАРАНТ</dc:description>
  <cp:lastModifiedBy>Игорь Назмеев</cp:lastModifiedBy>
  <cp:revision>2</cp:revision>
  <cp:lastPrinted>2018-11-22T05:40:00Z</cp:lastPrinted>
  <dcterms:created xsi:type="dcterms:W3CDTF">2018-11-27T07:59:00Z</dcterms:created>
  <dcterms:modified xsi:type="dcterms:W3CDTF">2018-11-27T07:59:00Z</dcterms:modified>
</cp:coreProperties>
</file>