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6" w:rsidRPr="00BD3F6B" w:rsidRDefault="00760536" w:rsidP="00760536">
      <w:pPr>
        <w:pStyle w:val="a6"/>
        <w:rPr>
          <w:sz w:val="24"/>
          <w:szCs w:val="24"/>
        </w:rPr>
      </w:pPr>
      <w:r w:rsidRPr="00BD3F6B">
        <w:rPr>
          <w:sz w:val="24"/>
          <w:szCs w:val="24"/>
        </w:rPr>
        <w:t>Российская Федерация</w:t>
      </w:r>
    </w:p>
    <w:p w:rsidR="00760536" w:rsidRPr="00BD3F6B" w:rsidRDefault="00760536" w:rsidP="00760536">
      <w:pPr>
        <w:pStyle w:val="a6"/>
        <w:rPr>
          <w:sz w:val="24"/>
          <w:szCs w:val="24"/>
        </w:rPr>
      </w:pPr>
      <w:r w:rsidRPr="00BD3F6B">
        <w:rPr>
          <w:sz w:val="24"/>
          <w:szCs w:val="24"/>
        </w:rPr>
        <w:t>Иркутская область</w:t>
      </w: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3F6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BD3F6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F6B">
        <w:rPr>
          <w:rFonts w:ascii="Times New Roman" w:hAnsi="Times New Roman" w:cs="Times New Roman"/>
          <w:b/>
          <w:sz w:val="24"/>
          <w:szCs w:val="24"/>
        </w:rPr>
        <w:t>Подкаменское</w:t>
      </w:r>
      <w:proofErr w:type="spellEnd"/>
      <w:r w:rsidRPr="00BD3F6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6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60536" w:rsidRPr="00BD3F6B" w:rsidRDefault="00760536" w:rsidP="00760536">
      <w:pPr>
        <w:pStyle w:val="1"/>
        <w:jc w:val="center"/>
        <w:rPr>
          <w:b/>
          <w:sz w:val="24"/>
          <w:szCs w:val="24"/>
        </w:rPr>
      </w:pPr>
      <w:proofErr w:type="gramStart"/>
      <w:r w:rsidRPr="00BD3F6B">
        <w:rPr>
          <w:b/>
          <w:sz w:val="24"/>
          <w:szCs w:val="24"/>
        </w:rPr>
        <w:t>П</w:t>
      </w:r>
      <w:proofErr w:type="gramEnd"/>
      <w:r w:rsidRPr="00BD3F6B">
        <w:rPr>
          <w:b/>
          <w:sz w:val="24"/>
          <w:szCs w:val="24"/>
        </w:rPr>
        <w:t xml:space="preserve"> О С Т А Н О В Л Е Н И Е</w:t>
      </w:r>
    </w:p>
    <w:p w:rsidR="00760536" w:rsidRPr="00BD3F6B" w:rsidRDefault="00760536" w:rsidP="00760536">
      <w:pPr>
        <w:pStyle w:val="1"/>
        <w:pBdr>
          <w:top w:val="thinThickSmallGap" w:sz="24" w:space="1" w:color="auto"/>
        </w:pBdr>
        <w:jc w:val="center"/>
        <w:rPr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17.01.2023</w:t>
      </w:r>
      <w:r w:rsidRPr="00BD3F6B">
        <w:rPr>
          <w:rFonts w:ascii="Times New Roman" w:hAnsi="Times New Roman" w:cs="Times New Roman"/>
          <w:sz w:val="24"/>
          <w:szCs w:val="24"/>
        </w:rPr>
        <w:t>г.  № 6-па</w:t>
      </w: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по снижению </w:t>
      </w: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административных барьеров, повышению качества </w:t>
      </w: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и доступности муниципальных услуг, снижению </w:t>
      </w: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>коррупционных рисков в администрации</w:t>
      </w: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>Подкаменского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3F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F6B">
        <w:rPr>
          <w:rFonts w:ascii="Times New Roman" w:hAnsi="Times New Roman" w:cs="Times New Roman"/>
          <w:sz w:val="24"/>
          <w:szCs w:val="24"/>
        </w:rPr>
        <w:t>В целях снижения административных барьеров, повышения качества и доступности муниципальных услуг, снижения коррупционных рисков, в соответствии  со ст. 7 Федерального закона от 06.10.2003 № 131-ФЗ «Об общих принципах организации местного самоуправления в Российской Федерации»,</w:t>
      </w:r>
      <w:r w:rsidRPr="00BD3F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3F6B">
        <w:rPr>
          <w:rFonts w:ascii="Times New Roman" w:hAnsi="Times New Roman" w:cs="Times New Roman"/>
          <w:sz w:val="24"/>
          <w:szCs w:val="24"/>
        </w:rPr>
        <w:t xml:space="preserve">ст.ст. 3, 5, 6 </w:t>
      </w:r>
      <w:hyperlink r:id="rId5" w:history="1">
        <w:r w:rsidRPr="00BD3F6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Федерального закона от 25.12.2008 № 273-ФЗ «О противодействии коррупции</w:t>
        </w:r>
      </w:hyperlink>
      <w:r w:rsidRPr="00BD3F6B">
        <w:rPr>
          <w:rFonts w:ascii="Times New Roman" w:hAnsi="Times New Roman" w:cs="Times New Roman"/>
          <w:iCs/>
          <w:sz w:val="24"/>
          <w:szCs w:val="24"/>
        </w:rPr>
        <w:t>»,</w:t>
      </w:r>
      <w:r w:rsidRPr="00BD3F6B">
        <w:rPr>
          <w:rFonts w:ascii="Times New Roman" w:hAnsi="Times New Roman" w:cs="Times New Roman"/>
          <w:sz w:val="24"/>
          <w:szCs w:val="24"/>
        </w:rPr>
        <w:t xml:space="preserve"> </w:t>
      </w:r>
      <w:r w:rsidRPr="00BD3F6B">
        <w:rPr>
          <w:rFonts w:ascii="Times New Roman" w:hAnsi="Times New Roman" w:cs="Times New Roman"/>
          <w:iCs/>
          <w:sz w:val="24"/>
          <w:szCs w:val="24"/>
        </w:rPr>
        <w:t xml:space="preserve">ст.ст. 13, 15, 27.1 </w:t>
      </w:r>
      <w:r w:rsidRPr="00BD3F6B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</w:t>
      </w:r>
      <w:proofErr w:type="gramEnd"/>
      <w:r w:rsidRPr="00BD3F6B">
        <w:rPr>
          <w:rFonts w:ascii="Times New Roman" w:hAnsi="Times New Roman" w:cs="Times New Roman"/>
          <w:sz w:val="24"/>
          <w:szCs w:val="24"/>
        </w:rPr>
        <w:t xml:space="preserve"> Российской Федерации», ст.ст. 4, 6, 12, 13 Федерального закона от 09.02.2009 № 8-ФЗ «Об обеспечении доступа </w:t>
      </w:r>
      <w:proofErr w:type="gramStart"/>
      <w:r w:rsidRPr="00BD3F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3F6B">
        <w:rPr>
          <w:rFonts w:ascii="Times New Roman" w:hAnsi="Times New Roman" w:cs="Times New Roman"/>
          <w:sz w:val="24"/>
          <w:szCs w:val="24"/>
        </w:rPr>
        <w:t xml:space="preserve"> информации о деятельности государственных органов и органов местного самоуправления», ст.ст. 4, 6 Федерального закона  от 27.07.2010 № 210-ФЗ «Об организации предоставления государственных и муниципальных услуг», руководствуясь Уставом Подкаменского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Подкаменского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0536" w:rsidRPr="00BD3F6B" w:rsidRDefault="00760536" w:rsidP="00760536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760536" w:rsidRPr="00BD3F6B" w:rsidRDefault="00760536" w:rsidP="00760536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  1. Утвердить План работы по снижению административных барьеров, повышению качества и доступности муниципальных услуг, снижению коррупционных рисков в администрации Подкаменского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BD3F6B">
        <w:rPr>
          <w:rFonts w:ascii="Times New Roman" w:hAnsi="Times New Roman" w:cs="Times New Roman"/>
          <w:sz w:val="24"/>
          <w:szCs w:val="24"/>
        </w:rPr>
        <w:t>год.</w:t>
      </w:r>
    </w:p>
    <w:p w:rsidR="00760536" w:rsidRPr="00BD3F6B" w:rsidRDefault="00760536" w:rsidP="00760536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на информационных стендах   Подкаменского  сельского поселения и</w:t>
      </w:r>
      <w:r w:rsidRPr="00BD3F6B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760536" w:rsidRPr="00BD3F6B" w:rsidRDefault="00760536" w:rsidP="00760536">
      <w:pPr>
        <w:pStyle w:val="a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 w:rsidRPr="00BD3F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3F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0536" w:rsidRDefault="00760536" w:rsidP="0076053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536" w:rsidRPr="00BD3F6B" w:rsidRDefault="00760536" w:rsidP="0076053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536" w:rsidRPr="00BD3F6B" w:rsidRDefault="00760536" w:rsidP="0076053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Глава  Подкаменского </w:t>
      </w:r>
    </w:p>
    <w:p w:rsidR="00760536" w:rsidRPr="00BD3F6B" w:rsidRDefault="00760536" w:rsidP="00760536">
      <w:pPr>
        <w:rPr>
          <w:rFonts w:ascii="Times New Roman" w:hAnsi="Times New Roman" w:cs="Times New Roman"/>
          <w:bCs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proofErr w:type="spellStart"/>
      <w:r w:rsidRPr="00BD3F6B"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  <w:r w:rsidRPr="00BD3F6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7101" w:rsidRDefault="00F17101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Утвержден </w:t>
      </w: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администрации</w:t>
      </w: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Подкаменского сельского </w:t>
      </w:r>
    </w:p>
    <w:p w:rsidR="00760536" w:rsidRPr="00BD3F6B" w:rsidRDefault="00760536" w:rsidP="007605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поселения от 17.</w:t>
      </w: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t>01.202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t>г.№ 6-па</w:t>
      </w: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работы </w:t>
      </w: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F6B">
        <w:rPr>
          <w:rFonts w:ascii="Times New Roman" w:hAnsi="Times New Roman" w:cs="Times New Roman"/>
          <w:sz w:val="24"/>
          <w:szCs w:val="24"/>
        </w:rPr>
        <w:t xml:space="preserve">по снижению административных барьеров, повышению качества и доступности муниципальных услуг, снижению коррупционных рисков в администрации Подкаменского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2023</w:t>
      </w:r>
      <w:r w:rsidRPr="00BD3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760536" w:rsidRPr="00BD3F6B" w:rsidRDefault="00760536" w:rsidP="0076053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4886" w:type="pct"/>
        <w:jc w:val="center"/>
        <w:tblInd w:w="-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4968"/>
        <w:gridCol w:w="1797"/>
        <w:gridCol w:w="2190"/>
      </w:tblGrid>
      <w:tr w:rsidR="00760536" w:rsidRPr="00BD3F6B" w:rsidTr="00C32BEC">
        <w:trPr>
          <w:trHeight w:val="26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ind w:left="-818" w:firstLine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BD3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60536" w:rsidRPr="00BD3F6B" w:rsidTr="00C32BEC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Организационные вопросы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9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рабочей группы по снижению административных барьеров, повышению качества и доступности муниципальных услуг, снижению коррупционных рисков при Администрации Шелеховско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2023</w:t>
            </w: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– рабочая группа)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9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Доведение результатов заседаний рабочей группы по снижению административных барьеров, повышению качества и доступности муниципальных услуг, снижению коррупционных рисков при Администрации Шелеховского муниципального района, до специалистов Администрации Подкаменского сельского поселения и подведомственного учреждения МКУК «КДЦ п</w:t>
            </w:r>
            <w:proofErr w:type="gram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одкаменная»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мероприятий по снижению административных барьеров, повышению качества и доступности муниципальных услуг, снижению коррупционных рисков в Администрации Подкаменского сельского поселения и исполнения решений рабочей группы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760536" w:rsidRPr="00BD3F6B" w:rsidTr="00C32BE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2. Совершенствование организации деятельности</w:t>
            </w:r>
            <w:r w:rsidRPr="00BD3F6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самоуправления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граждан, поступившими на приеме граждан </w:t>
            </w:r>
          </w:p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-Главой администрации Подкаменского сельского поселения,    </w:t>
            </w:r>
          </w:p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-должностными лицами администрации;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Главой администрации</w:t>
            </w:r>
          </w:p>
        </w:tc>
      </w:tr>
      <w:tr w:rsidR="00760536" w:rsidRPr="00BD3F6B" w:rsidTr="00760536">
        <w:trPr>
          <w:trHeight w:val="43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качества предоставления муниципальных услуг путем анкетирования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760536" w:rsidRPr="00BD3F6B" w:rsidTr="00C32BE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3. Совершенствование кадровой политики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т.ч. сведений о доходах, </w:t>
            </w:r>
            <w:r w:rsidRPr="00BD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их супруги (супруга) и несовершеннолетних детей.</w:t>
            </w:r>
          </w:p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Подкаменского сельского поселения сведений о доходах, расходах, об имуществе и обязательствах имущественного характера, предоставляемых муниципальными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администрации за 2022</w:t>
            </w: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2 квартал, далее по мере необходимости</w:t>
            </w: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36" w:rsidRPr="00BD3F6B" w:rsidRDefault="00760536" w:rsidP="00C32BEC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ab/>
              <w:t>2  квартал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работы по повышению квалификации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  по итогам 2022</w:t>
            </w: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установленного </w:t>
            </w:r>
            <w:hyperlink r:id="rId6" w:history="1">
              <w:r w:rsidRPr="00BD3F6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порядка</w:t>
              </w:r>
            </w:hyperlink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Подкаменского муниципального образования средств, вырученных от его реализации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порядка уведомления о намерении выполнять иную оплачиваемую работу </w:t>
            </w:r>
            <w:proofErr w:type="gram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60536" w:rsidRPr="00BD3F6B" w:rsidTr="00C32BE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4. Оптимизация предоставления муниципальных услуг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pStyle w:val="a4"/>
              <w:spacing w:line="276" w:lineRule="auto"/>
              <w:jc w:val="center"/>
            </w:pPr>
            <w:r w:rsidRPr="00BD3F6B">
              <w:t>Сальникова Н.А.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0536" w:rsidRPr="00BD3F6B" w:rsidTr="00C32BE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5. Совершенствование нормативно - правового регулирования</w:t>
            </w:r>
          </w:p>
        </w:tc>
      </w:tr>
      <w:tr w:rsidR="00760536" w:rsidRPr="00BD3F6B" w:rsidTr="00C32BEC">
        <w:trPr>
          <w:cantSplit/>
          <w:trHeight w:val="201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 администрации Подкаменского сельского поселения и проектов муниципальных нормативных правовых актов администрации Подкаменского сельского поселения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0536" w:rsidRPr="00BD3F6B" w:rsidTr="00C32BEC">
        <w:trPr>
          <w:cantSplit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Зимина Е.М.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0536" w:rsidRPr="00BD3F6B" w:rsidTr="00C32BEC">
        <w:trPr>
          <w:trHeight w:val="6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Повышение уровня информированности граждан о деятельности органов местного самоуправления и мерах </w:t>
            </w:r>
            <w:proofErr w:type="spellStart"/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воздействия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информации о деятельности органов местного самоуправления на официальном сайте Администрации Подкаменского сельского поселения http://Подкаменная</w:t>
            </w:r>
            <w:proofErr w:type="gram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97258E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доступа граждан к муниципальным нормативным правовым актам администрации Подкаменского сельского поселения на официальном сайте Администрации http:// </w:t>
            </w:r>
            <w:proofErr w:type="spell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Подкаменная</w:t>
            </w:r>
            <w:proofErr w:type="gramStart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D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97258E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0536" w:rsidRPr="00BD3F6B" w:rsidRDefault="00760536" w:rsidP="00C3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36" w:rsidRPr="00BD3F6B" w:rsidTr="00C32BE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bCs/>
                <w:sz w:val="24"/>
                <w:szCs w:val="24"/>
              </w:rPr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для общественности о состоянии муниципальных финансов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О.Н.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60536" w:rsidRPr="00BD3F6B" w:rsidTr="00C32BEC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6" w:rsidRPr="00BD3F6B" w:rsidRDefault="00760536" w:rsidP="00C32B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Российской Федерации в информационно-телекоммуникационной сети «Интернет» информации о размещении заказов на поставки товаров, выполнение работ, оказание услуг в соответствии с планом-графиком муниципальных закупок администрации Подкаменского сельского поселения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О.Н.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36" w:rsidRPr="00BD3F6B" w:rsidRDefault="00760536" w:rsidP="00C3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60536" w:rsidRPr="00BD3F6B" w:rsidRDefault="00760536" w:rsidP="007605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536" w:rsidRPr="00BD3F6B" w:rsidRDefault="00760536" w:rsidP="00760536">
      <w:pPr>
        <w:rPr>
          <w:sz w:val="24"/>
          <w:szCs w:val="24"/>
        </w:rPr>
      </w:pPr>
    </w:p>
    <w:p w:rsidR="00760536" w:rsidRPr="00BD3F6B" w:rsidRDefault="00760536" w:rsidP="00760536">
      <w:pPr>
        <w:rPr>
          <w:sz w:val="24"/>
          <w:szCs w:val="24"/>
        </w:rPr>
      </w:pPr>
    </w:p>
    <w:p w:rsidR="00760536" w:rsidRPr="00BD3F6B" w:rsidRDefault="00760536" w:rsidP="00760536">
      <w:pPr>
        <w:rPr>
          <w:sz w:val="24"/>
          <w:szCs w:val="24"/>
        </w:rPr>
      </w:pPr>
    </w:p>
    <w:p w:rsidR="0056798B" w:rsidRDefault="0056798B"/>
    <w:sectPr w:rsidR="0056798B" w:rsidSect="00B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1B0"/>
    <w:multiLevelType w:val="hybridMultilevel"/>
    <w:tmpl w:val="66BCB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536"/>
    <w:rsid w:val="00435D11"/>
    <w:rsid w:val="0056798B"/>
    <w:rsid w:val="00760536"/>
    <w:rsid w:val="0097258E"/>
    <w:rsid w:val="00F17101"/>
    <w:rsid w:val="00F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11"/>
  </w:style>
  <w:style w:type="paragraph" w:styleId="1">
    <w:name w:val="heading 1"/>
    <w:basedOn w:val="a"/>
    <w:next w:val="a"/>
    <w:link w:val="10"/>
    <w:qFormat/>
    <w:rsid w:val="007605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53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760536"/>
    <w:rPr>
      <w:color w:val="0000FF"/>
      <w:u w:val="single"/>
    </w:rPr>
  </w:style>
  <w:style w:type="paragraph" w:styleId="a4">
    <w:name w:val="header"/>
    <w:basedOn w:val="a"/>
    <w:link w:val="a5"/>
    <w:unhideWhenUsed/>
    <w:rsid w:val="0076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605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605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6053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760536"/>
    <w:pPr>
      <w:ind w:left="720"/>
      <w:contextualSpacing/>
    </w:pPr>
  </w:style>
  <w:style w:type="paragraph" w:customStyle="1" w:styleId="ConsPlusNormal">
    <w:name w:val="ConsPlusNormal"/>
    <w:rsid w:val="00760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60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16AC8C0B10E70844E3983B885376FF954283BEDBAD8DF008A7D4B7DV8Y5D" TargetMode="External"/><Relationship Id="rId5" Type="http://schemas.openxmlformats.org/officeDocument/2006/relationships/hyperlink" Target="consultantplus://offline/ref=D9C81E581332591690D97D50DA9F34701291F5CE75A46A8193B8F543A2E9AC6F73C1F4DD373D6077AAS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2023-01-16T07:25:00Z</dcterms:created>
  <dcterms:modified xsi:type="dcterms:W3CDTF">2023-01-18T03:16:00Z</dcterms:modified>
</cp:coreProperties>
</file>