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4" w:type="dxa"/>
        <w:shd w:val="clear" w:color="auto" w:fill="FFFFFF"/>
        <w:tblLayout w:type="fixed"/>
        <w:tblLook w:val="01E0"/>
      </w:tblPr>
      <w:tblGrid>
        <w:gridCol w:w="9606"/>
        <w:gridCol w:w="68"/>
      </w:tblGrid>
      <w:tr w:rsidR="002235D6" w:rsidTr="00D967E5">
        <w:trPr>
          <w:trHeight w:val="220"/>
        </w:trPr>
        <w:tc>
          <w:tcPr>
            <w:tcW w:w="9674" w:type="dxa"/>
            <w:gridSpan w:val="2"/>
            <w:shd w:val="clear" w:color="auto" w:fill="FFFFFF"/>
          </w:tcPr>
          <w:p w:rsidR="00D967E5" w:rsidRPr="00C818A2" w:rsidRDefault="003014CD" w:rsidP="00D9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CD">
              <w:rPr>
                <w:sz w:val="28"/>
                <w:szCs w:val="28"/>
              </w:rPr>
              <w:pict>
                <v:line id="_x0000_s1026" style="position:absolute;left:0;text-align:left;z-index:251660288" from="2.7pt,87.3pt" to="469.95pt,87.3pt" o:allowincell="f" strokeweight="4.5pt">
                  <v:stroke linestyle="thinThick"/>
                </v:line>
              </w:pict>
            </w:r>
            <w:r w:rsidR="00D967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="00D967E5" w:rsidRPr="00C818A2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D967E5" w:rsidRPr="00C818A2" w:rsidRDefault="00D967E5" w:rsidP="00D96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8A2"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  <w:p w:rsidR="00D967E5" w:rsidRPr="00C818A2" w:rsidRDefault="00D967E5" w:rsidP="00D967E5">
            <w:pPr>
              <w:pStyle w:val="2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C818A2">
              <w:rPr>
                <w:rFonts w:ascii="Times New Roman" w:hAnsi="Times New Roman"/>
                <w:b w:val="0"/>
                <w:sz w:val="28"/>
                <w:szCs w:val="28"/>
              </w:rPr>
              <w:t>Шелеховский</w:t>
            </w:r>
            <w:proofErr w:type="spellEnd"/>
            <w:r w:rsidRPr="00C818A2"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муниципальный район</w:t>
            </w:r>
          </w:p>
          <w:p w:rsidR="00D967E5" w:rsidRPr="00C818A2" w:rsidRDefault="00D967E5" w:rsidP="00D96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8A2">
              <w:rPr>
                <w:rFonts w:ascii="Times New Roman" w:hAnsi="Times New Roman" w:cs="Times New Roman"/>
                <w:sz w:val="28"/>
                <w:szCs w:val="28"/>
              </w:rPr>
              <w:t>Администрация Подкаменского сельского поселения</w:t>
            </w:r>
          </w:p>
          <w:p w:rsidR="00D967E5" w:rsidRDefault="00D967E5" w:rsidP="00D9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8A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D967E5" w:rsidRPr="006D71DB" w:rsidRDefault="00D967E5" w:rsidP="00D967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967E5" w:rsidRPr="00522A13" w:rsidRDefault="00D967E5" w:rsidP="00D9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53656">
              <w:rPr>
                <w:rFonts w:ascii="Times New Roman" w:hAnsi="Times New Roman" w:cs="Times New Roman"/>
                <w:sz w:val="28"/>
                <w:szCs w:val="28"/>
              </w:rPr>
              <w:t>т 13.04.2020 г. № 18</w:t>
            </w:r>
            <w:r w:rsidRPr="00522A13">
              <w:rPr>
                <w:rFonts w:ascii="Times New Roman" w:hAnsi="Times New Roman" w:cs="Times New Roman"/>
                <w:sz w:val="28"/>
                <w:szCs w:val="28"/>
              </w:rPr>
              <w:t xml:space="preserve"> -па</w:t>
            </w:r>
          </w:p>
          <w:p w:rsidR="00D967E5" w:rsidRDefault="00D967E5" w:rsidP="00D967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967E5" w:rsidRPr="00D967E5" w:rsidRDefault="002235D6" w:rsidP="00D9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7E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hyperlink r:id="rId4" w:history="1">
              <w:proofErr w:type="gramStart"/>
              <w:r w:rsidRPr="00D967E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Порядк</w:t>
              </w:r>
            </w:hyperlink>
            <w:r w:rsidRPr="00D967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D967E5">
              <w:rPr>
                <w:rFonts w:ascii="Times New Roman" w:hAnsi="Times New Roman" w:cs="Times New Roman"/>
                <w:sz w:val="28"/>
                <w:szCs w:val="28"/>
              </w:rPr>
              <w:t xml:space="preserve"> и условий предоставления </w:t>
            </w:r>
          </w:p>
          <w:p w:rsidR="00D967E5" w:rsidRPr="00D967E5" w:rsidRDefault="002235D6" w:rsidP="00D9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7E5">
              <w:rPr>
                <w:rFonts w:ascii="Times New Roman" w:hAnsi="Times New Roman" w:cs="Times New Roman"/>
                <w:sz w:val="28"/>
                <w:szCs w:val="28"/>
              </w:rPr>
              <w:t xml:space="preserve">в аренду имущества, включенного в перечень </w:t>
            </w:r>
          </w:p>
          <w:p w:rsidR="00D967E5" w:rsidRPr="00D967E5" w:rsidRDefault="002235D6" w:rsidP="00D9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7E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имущества </w:t>
            </w:r>
            <w:r w:rsidR="00D967E5" w:rsidRPr="00D967E5">
              <w:rPr>
                <w:rFonts w:ascii="Times New Roman" w:hAnsi="Times New Roman" w:cs="Times New Roman"/>
                <w:sz w:val="28"/>
                <w:szCs w:val="28"/>
              </w:rPr>
              <w:t xml:space="preserve">Подкаменского </w:t>
            </w:r>
          </w:p>
          <w:p w:rsidR="00D967E5" w:rsidRPr="00D967E5" w:rsidRDefault="002235D6" w:rsidP="00D9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7E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образования, свободного от прав </w:t>
            </w:r>
          </w:p>
          <w:p w:rsidR="00D967E5" w:rsidRPr="00D967E5" w:rsidRDefault="002235D6" w:rsidP="00D9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67E5">
              <w:rPr>
                <w:rFonts w:ascii="Times New Roman" w:hAnsi="Times New Roman" w:cs="Times New Roman"/>
                <w:sz w:val="28"/>
                <w:szCs w:val="28"/>
              </w:rPr>
              <w:t xml:space="preserve">третьих лиц (за исключением имущественных прав </w:t>
            </w:r>
            <w:proofErr w:type="gramEnd"/>
          </w:p>
          <w:p w:rsidR="00D967E5" w:rsidRPr="00D967E5" w:rsidRDefault="002235D6" w:rsidP="00D9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7E5"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малого и среднего предпринимательства), </w:t>
            </w:r>
          </w:p>
          <w:p w:rsidR="00D967E5" w:rsidRPr="00D967E5" w:rsidRDefault="002235D6" w:rsidP="00D9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67E5">
              <w:rPr>
                <w:rFonts w:ascii="Times New Roman" w:hAnsi="Times New Roman" w:cs="Times New Roman"/>
                <w:sz w:val="28"/>
                <w:szCs w:val="28"/>
              </w:rPr>
              <w:t xml:space="preserve">предназначенного для предоставления во владение </w:t>
            </w:r>
            <w:proofErr w:type="gramEnd"/>
          </w:p>
          <w:p w:rsidR="00D967E5" w:rsidRPr="00D967E5" w:rsidRDefault="002235D6" w:rsidP="00D9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7E5">
              <w:rPr>
                <w:rFonts w:ascii="Times New Roman" w:hAnsi="Times New Roman" w:cs="Times New Roman"/>
                <w:sz w:val="28"/>
                <w:szCs w:val="28"/>
              </w:rPr>
              <w:t xml:space="preserve">и (или) в пользование на долгосрочной основе </w:t>
            </w:r>
          </w:p>
          <w:p w:rsidR="00D967E5" w:rsidRPr="00D967E5" w:rsidRDefault="002235D6" w:rsidP="00D9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7E5"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 по льготным ставкам арендной платы) </w:t>
            </w:r>
          </w:p>
          <w:p w:rsidR="00D967E5" w:rsidRPr="00D967E5" w:rsidRDefault="002235D6" w:rsidP="00D9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7E5">
              <w:rPr>
                <w:rFonts w:ascii="Times New Roman" w:hAnsi="Times New Roman" w:cs="Times New Roman"/>
                <w:sz w:val="28"/>
                <w:szCs w:val="28"/>
              </w:rPr>
              <w:t xml:space="preserve">субъектам малого и среднего предпринимательства, </w:t>
            </w:r>
          </w:p>
          <w:p w:rsidR="00D967E5" w:rsidRPr="00D967E5" w:rsidRDefault="002235D6" w:rsidP="00D9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7E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организациям, образующим инфраструктуру </w:t>
            </w:r>
          </w:p>
          <w:p w:rsidR="00D967E5" w:rsidRPr="00D967E5" w:rsidRDefault="002235D6" w:rsidP="00D9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7E5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поддержки субъектов малого и среднего </w:t>
            </w:r>
          </w:p>
          <w:p w:rsidR="002235D6" w:rsidRPr="00D967E5" w:rsidRDefault="002235D6" w:rsidP="00D967E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967E5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</w:p>
          <w:p w:rsidR="002235D6" w:rsidRDefault="002235D6" w:rsidP="00D967E5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235D6" w:rsidTr="00D967E5">
        <w:trPr>
          <w:trHeight w:val="220"/>
        </w:trPr>
        <w:tc>
          <w:tcPr>
            <w:tcW w:w="9674" w:type="dxa"/>
            <w:gridSpan w:val="2"/>
            <w:shd w:val="clear" w:color="auto" w:fill="FFFFFF"/>
          </w:tcPr>
          <w:p w:rsidR="002235D6" w:rsidRDefault="002235D6" w:rsidP="00D967E5">
            <w:pPr>
              <w:pStyle w:val="ConsPlusNormal"/>
              <w:ind w:firstLine="540"/>
              <w:jc w:val="both"/>
              <w:rPr>
                <w:color w:val="000000"/>
                <w:sz w:val="22"/>
                <w:szCs w:val="22"/>
              </w:rPr>
            </w:pPr>
            <w:r>
      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</w:t>
            </w:r>
          </w:p>
        </w:tc>
      </w:tr>
      <w:tr w:rsidR="002235D6" w:rsidTr="00D967E5">
        <w:trPr>
          <w:trHeight w:val="220"/>
        </w:trPr>
        <w:tc>
          <w:tcPr>
            <w:tcW w:w="9674" w:type="dxa"/>
            <w:gridSpan w:val="2"/>
            <w:shd w:val="clear" w:color="auto" w:fill="FFFFFF"/>
          </w:tcPr>
          <w:p w:rsidR="00D967E5" w:rsidRDefault="00D967E5" w:rsidP="00D96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35D6" w:rsidRDefault="002235D6" w:rsidP="00D96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ПОСТАНОВЛЯЮ:</w:t>
            </w:r>
          </w:p>
          <w:p w:rsidR="00D967E5" w:rsidRDefault="00D967E5" w:rsidP="00D96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35D6" w:rsidRPr="00D967E5" w:rsidRDefault="00D967E5" w:rsidP="00D967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BC7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C7BC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BC7BCC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hyperlink r:id="rId5" w:history="1">
              <w:r w:rsidRPr="00BC7BCC">
                <w:rPr>
                  <w:rFonts w:ascii="Times New Roman" w:hAnsi="Times New Roman" w:cs="Times New Roman"/>
                  <w:sz w:val="28"/>
                  <w:szCs w:val="28"/>
                </w:rPr>
                <w:t>Порядок</w:t>
              </w:r>
            </w:hyperlink>
            <w:r w:rsidRPr="00BC7BCC"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 предоставления в аренду имущества, включенного в перечень муниципального имущества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Подкаменского </w:t>
            </w:r>
            <w:r w:rsidRPr="00BC7BC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</w:t>
            </w:r>
            <w:proofErr w:type="gramEnd"/>
            <w:r w:rsidRPr="00BC7BCC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предпринимательства согласно приложению №1 к настоящему постановлению.</w:t>
            </w:r>
          </w:p>
        </w:tc>
      </w:tr>
      <w:tr w:rsidR="002235D6" w:rsidTr="00D967E5">
        <w:trPr>
          <w:trHeight w:val="220"/>
        </w:trPr>
        <w:tc>
          <w:tcPr>
            <w:tcW w:w="9674" w:type="dxa"/>
            <w:gridSpan w:val="2"/>
            <w:shd w:val="clear" w:color="auto" w:fill="FFFFFF"/>
          </w:tcPr>
          <w:p w:rsidR="00D967E5" w:rsidRPr="00874793" w:rsidRDefault="00D967E5" w:rsidP="00D967E5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2.</w:t>
            </w:r>
            <w:r w:rsidRPr="00874793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постановление подлежит официальному опубликованию путем размещения на информационных  стендах Подкаменского муниципального образования и на официальном сайте Администрации </w:t>
            </w:r>
            <w:r w:rsidRPr="00874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Подкаменского сельского поселения.</w:t>
            </w:r>
          </w:p>
          <w:p w:rsidR="00D967E5" w:rsidRDefault="00D967E5" w:rsidP="00D967E5">
            <w:pPr>
              <w:spacing w:after="0" w:line="240" w:lineRule="auto"/>
              <w:ind w:left="426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E5" w:rsidRPr="004A52B0" w:rsidRDefault="00D967E5" w:rsidP="00D967E5">
            <w:pPr>
              <w:spacing w:after="0" w:line="240" w:lineRule="auto"/>
              <w:ind w:left="426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E5" w:rsidRPr="005A3B20" w:rsidRDefault="00D967E5" w:rsidP="00D9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5A3B20">
              <w:rPr>
                <w:rFonts w:ascii="Times New Roman" w:hAnsi="Times New Roman" w:cs="Times New Roman"/>
                <w:sz w:val="28"/>
                <w:szCs w:val="28"/>
              </w:rPr>
              <w:t xml:space="preserve"> Подкаменского </w:t>
            </w:r>
          </w:p>
          <w:p w:rsidR="002235D6" w:rsidRPr="00D967E5" w:rsidRDefault="00D967E5" w:rsidP="00D967E5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A3B2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B2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Д.А.Бархатова</w:t>
            </w:r>
            <w:proofErr w:type="spellEnd"/>
          </w:p>
        </w:tc>
      </w:tr>
      <w:tr w:rsidR="002235D6" w:rsidTr="00D967E5">
        <w:trPr>
          <w:gridAfter w:val="1"/>
          <w:wAfter w:w="68" w:type="dxa"/>
          <w:trHeight w:val="220"/>
        </w:trPr>
        <w:tc>
          <w:tcPr>
            <w:tcW w:w="9606" w:type="dxa"/>
            <w:shd w:val="clear" w:color="auto" w:fill="FFFFFF"/>
            <w:hideMark/>
          </w:tcPr>
          <w:p w:rsidR="002235D6" w:rsidRDefault="002235D6" w:rsidP="00D967E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2235D6" w:rsidTr="00D967E5">
        <w:trPr>
          <w:gridAfter w:val="1"/>
          <w:wAfter w:w="68" w:type="dxa"/>
          <w:trHeight w:val="220"/>
        </w:trPr>
        <w:tc>
          <w:tcPr>
            <w:tcW w:w="9606" w:type="dxa"/>
            <w:shd w:val="clear" w:color="auto" w:fill="FFFFFF"/>
          </w:tcPr>
          <w:p w:rsidR="002235D6" w:rsidRDefault="002235D6" w:rsidP="00D967E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235D6" w:rsidTr="00D967E5">
        <w:trPr>
          <w:gridAfter w:val="1"/>
          <w:wAfter w:w="68" w:type="dxa"/>
          <w:trHeight w:val="220"/>
        </w:trPr>
        <w:tc>
          <w:tcPr>
            <w:tcW w:w="9606" w:type="dxa"/>
            <w:shd w:val="clear" w:color="auto" w:fill="FFFFFF"/>
          </w:tcPr>
          <w:p w:rsidR="002235D6" w:rsidRDefault="002235D6" w:rsidP="00D967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967E5" w:rsidRDefault="002235D6" w:rsidP="00D967E5">
      <w:pPr>
        <w:pStyle w:val="ConsPlusNormal"/>
        <w:ind w:left="4962"/>
        <w:jc w:val="right"/>
        <w:outlineLvl w:val="0"/>
      </w:pPr>
      <w:r>
        <w:t xml:space="preserve">Приложение №1 </w:t>
      </w:r>
    </w:p>
    <w:p w:rsidR="002235D6" w:rsidRDefault="002235D6" w:rsidP="00D967E5">
      <w:pPr>
        <w:pStyle w:val="ConsPlusNormal"/>
        <w:ind w:left="4962"/>
        <w:jc w:val="right"/>
        <w:outlineLvl w:val="0"/>
      </w:pPr>
      <w:r>
        <w:t xml:space="preserve">к постановлению Администрации </w:t>
      </w:r>
      <w:r w:rsidR="00D967E5">
        <w:t>Подкаменского сельского поселения</w:t>
      </w:r>
      <w:r>
        <w:t xml:space="preserve">  </w:t>
      </w:r>
    </w:p>
    <w:p w:rsidR="002235D6" w:rsidRDefault="002235D6" w:rsidP="00D967E5">
      <w:pPr>
        <w:pStyle w:val="ConsPlusNormal"/>
        <w:ind w:left="4962"/>
        <w:jc w:val="right"/>
        <w:outlineLvl w:val="0"/>
      </w:pPr>
      <w:r>
        <w:t>от</w:t>
      </w:r>
      <w:r w:rsidR="00FC323D">
        <w:t xml:space="preserve"> </w:t>
      </w:r>
      <w:r w:rsidR="00F943CF">
        <w:t>13.04.2020г.</w:t>
      </w:r>
      <w:r>
        <w:t xml:space="preserve"> № </w:t>
      </w:r>
      <w:r w:rsidR="00F943CF">
        <w:t>18-па</w:t>
      </w:r>
    </w:p>
    <w:p w:rsidR="00F943CF" w:rsidRDefault="00F943CF" w:rsidP="00D96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5D6" w:rsidRPr="00D967E5" w:rsidRDefault="002235D6" w:rsidP="00D96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7E5">
        <w:rPr>
          <w:rFonts w:ascii="Times New Roman" w:hAnsi="Times New Roman" w:cs="Times New Roman"/>
          <w:sz w:val="28"/>
          <w:szCs w:val="28"/>
        </w:rPr>
        <w:t xml:space="preserve">Порядок и условия предоставления в аренду имущества, включенного в перечень муниципального имущества </w:t>
      </w:r>
      <w:r w:rsidR="00D967E5">
        <w:rPr>
          <w:rFonts w:ascii="Times New Roman" w:hAnsi="Times New Roman" w:cs="Times New Roman"/>
          <w:sz w:val="28"/>
          <w:szCs w:val="28"/>
        </w:rPr>
        <w:t xml:space="preserve">Подкаменского </w:t>
      </w:r>
      <w:r w:rsidRPr="00D967E5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</w:t>
      </w:r>
    </w:p>
    <w:p w:rsidR="002235D6" w:rsidRPr="00D967E5" w:rsidRDefault="002235D6" w:rsidP="00D96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7E5"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2235D6" w:rsidRPr="00D967E5" w:rsidRDefault="002235D6" w:rsidP="00D96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5D6" w:rsidRPr="00D967E5" w:rsidRDefault="002235D6" w:rsidP="00D9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7E5">
        <w:rPr>
          <w:rFonts w:ascii="Times New Roman" w:hAnsi="Times New Roman" w:cs="Times New Roman"/>
          <w:sz w:val="28"/>
          <w:szCs w:val="28"/>
        </w:rPr>
        <w:t xml:space="preserve">1. Имущество, включенное в Перечень муниципального имущества </w:t>
      </w:r>
      <w:r w:rsidR="00D967E5">
        <w:rPr>
          <w:rFonts w:ascii="Times New Roman" w:hAnsi="Times New Roman" w:cs="Times New Roman"/>
          <w:sz w:val="28"/>
          <w:szCs w:val="28"/>
        </w:rPr>
        <w:t xml:space="preserve">Подкаменского </w:t>
      </w:r>
      <w:r w:rsidRPr="00D967E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Start"/>
      <w:r w:rsidRPr="00D967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967E5">
        <w:rPr>
          <w:rFonts w:ascii="Times New Roman" w:hAnsi="Times New Roman" w:cs="Times New Roman"/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(далее - Перечень), предоставляется:</w:t>
      </w:r>
    </w:p>
    <w:p w:rsidR="002235D6" w:rsidRPr="00D967E5" w:rsidRDefault="002235D6" w:rsidP="00D9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7E5">
        <w:rPr>
          <w:rFonts w:ascii="Times New Roman" w:hAnsi="Times New Roman" w:cs="Times New Roman"/>
          <w:sz w:val="28"/>
          <w:szCs w:val="28"/>
        </w:rPr>
        <w:t>1) по результатам проведения торгов на право заключения договора аренды;</w:t>
      </w:r>
    </w:p>
    <w:p w:rsidR="002235D6" w:rsidRPr="00D967E5" w:rsidRDefault="002235D6" w:rsidP="00D9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7E5">
        <w:rPr>
          <w:rFonts w:ascii="Times New Roman" w:hAnsi="Times New Roman" w:cs="Times New Roman"/>
          <w:sz w:val="28"/>
          <w:szCs w:val="28"/>
        </w:rPr>
        <w:t xml:space="preserve">2) без проведения торгов в случаях, предусмотренных </w:t>
      </w:r>
      <w:hyperlink r:id="rId6" w:history="1">
        <w:r w:rsidRPr="00D967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17.1</w:t>
        </w:r>
      </w:hyperlink>
      <w:r w:rsidRPr="00D967E5">
        <w:rPr>
          <w:rFonts w:ascii="Times New Roman" w:hAnsi="Times New Roman" w:cs="Times New Roman"/>
          <w:sz w:val="28"/>
          <w:szCs w:val="28"/>
        </w:rPr>
        <w:t>, Федерального закона от 26 июля 2006 года № 135-ФЗ «О защите конкуренции»;</w:t>
      </w:r>
    </w:p>
    <w:p w:rsidR="002235D6" w:rsidRPr="00D967E5" w:rsidRDefault="002235D6" w:rsidP="00D9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7E5">
        <w:rPr>
          <w:rFonts w:ascii="Times New Roman" w:hAnsi="Times New Roman" w:cs="Times New Roman"/>
          <w:sz w:val="28"/>
          <w:szCs w:val="28"/>
        </w:rPr>
        <w:t xml:space="preserve">3) без проведения торгов в случае предоставления государственных преференций в соответствии с Федеральным </w:t>
      </w:r>
      <w:hyperlink r:id="rId7" w:history="1">
        <w:r w:rsidRPr="00D967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967E5">
        <w:rPr>
          <w:rFonts w:ascii="Times New Roman" w:hAnsi="Times New Roman" w:cs="Times New Roman"/>
          <w:sz w:val="28"/>
          <w:szCs w:val="28"/>
        </w:rPr>
        <w:t xml:space="preserve"> «О защите конкуренции».</w:t>
      </w:r>
    </w:p>
    <w:p w:rsidR="002235D6" w:rsidRPr="00D967E5" w:rsidRDefault="002235D6" w:rsidP="00D9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7E5">
        <w:rPr>
          <w:rFonts w:ascii="Times New Roman" w:hAnsi="Times New Roman" w:cs="Times New Roman"/>
          <w:sz w:val="28"/>
          <w:szCs w:val="28"/>
        </w:rPr>
        <w:t>2. Участниками торгов могут являться только субъекты малого или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2235D6" w:rsidRPr="00D967E5" w:rsidRDefault="002235D6" w:rsidP="00D9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7E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967E5">
        <w:rPr>
          <w:rFonts w:ascii="Times New Roman" w:hAnsi="Times New Roman" w:cs="Times New Roman"/>
          <w:sz w:val="28"/>
          <w:szCs w:val="28"/>
        </w:rPr>
        <w:t xml:space="preserve">Имущество, включенное в Перечень, предоставляется во владение и (или) в пользование субъектам малого или среднего предпринимательства и </w:t>
      </w:r>
      <w:r w:rsidRPr="00D967E5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организациям, образующим инфраструктуру поддержки малого и среднего предпринимательства, на срок, определенный в соответствии с </w:t>
      </w:r>
      <w:hyperlink r:id="rId8" w:history="1">
        <w:r w:rsidRPr="00D967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4.3 статьи 18</w:t>
        </w:r>
      </w:hyperlink>
      <w:r w:rsidRPr="00D967E5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Федерации».</w:t>
      </w:r>
      <w:proofErr w:type="gramEnd"/>
    </w:p>
    <w:p w:rsidR="002235D6" w:rsidRPr="00D967E5" w:rsidRDefault="002235D6" w:rsidP="00D9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2"/>
      <w:bookmarkEnd w:id="0"/>
      <w:r w:rsidRPr="00D967E5">
        <w:rPr>
          <w:rFonts w:ascii="Times New Roman" w:hAnsi="Times New Roman" w:cs="Times New Roman"/>
          <w:sz w:val="28"/>
          <w:szCs w:val="28"/>
        </w:rPr>
        <w:t xml:space="preserve">4. Для подтверждения права на предоставление имущества, включенного в Перечень, субъект малого или среднего предпринимательства, организация, образующая инфраструктуру поддержки субъектов малого и среднего предпринимательства (далее - заявитель), обращается в Администрацию </w:t>
      </w:r>
      <w:r w:rsidR="00D967E5">
        <w:rPr>
          <w:rFonts w:ascii="Times New Roman" w:hAnsi="Times New Roman" w:cs="Times New Roman"/>
          <w:sz w:val="28"/>
          <w:szCs w:val="28"/>
        </w:rPr>
        <w:t>Подкаменского</w:t>
      </w:r>
      <w:r w:rsidR="00D967E5" w:rsidRPr="00D967E5">
        <w:rPr>
          <w:rFonts w:ascii="Times New Roman" w:hAnsi="Times New Roman" w:cs="Times New Roman"/>
          <w:sz w:val="28"/>
          <w:szCs w:val="28"/>
        </w:rPr>
        <w:t xml:space="preserve"> </w:t>
      </w:r>
      <w:r w:rsidR="00D967E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967E5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имущества и приложением следующих документов:</w:t>
      </w:r>
    </w:p>
    <w:p w:rsidR="002235D6" w:rsidRPr="00D967E5" w:rsidRDefault="002235D6" w:rsidP="00D9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7E5">
        <w:rPr>
          <w:rFonts w:ascii="Times New Roman" w:hAnsi="Times New Roman" w:cs="Times New Roman"/>
          <w:sz w:val="28"/>
          <w:szCs w:val="28"/>
        </w:rPr>
        <w:t>а) копии учредительных документов, свидетельства о государственной регистрации юридического лица или свидетельства о государственной регистрации индивидуального предпринимателя;</w:t>
      </w:r>
    </w:p>
    <w:p w:rsidR="002235D6" w:rsidRPr="00D967E5" w:rsidRDefault="002235D6" w:rsidP="00D9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7E5">
        <w:rPr>
          <w:rFonts w:ascii="Times New Roman" w:hAnsi="Times New Roman" w:cs="Times New Roman"/>
          <w:sz w:val="28"/>
          <w:szCs w:val="28"/>
        </w:rPr>
        <w:t xml:space="preserve">б) выписки из ЕГРЮЛ, ЕГРИП, выданной не позднее 30 календарных дней до даты подачи заявления в Администрацию </w:t>
      </w:r>
      <w:r w:rsidR="00D967E5">
        <w:rPr>
          <w:rFonts w:ascii="Times New Roman" w:hAnsi="Times New Roman" w:cs="Times New Roman"/>
          <w:sz w:val="28"/>
          <w:szCs w:val="28"/>
        </w:rPr>
        <w:t>Подкаменского</w:t>
      </w:r>
      <w:r w:rsidR="00D967E5" w:rsidRPr="00D967E5">
        <w:rPr>
          <w:rFonts w:ascii="Times New Roman" w:hAnsi="Times New Roman" w:cs="Times New Roman"/>
          <w:sz w:val="28"/>
          <w:szCs w:val="28"/>
        </w:rPr>
        <w:t xml:space="preserve"> </w:t>
      </w:r>
      <w:r w:rsidR="00D967E5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D967E5" w:rsidRPr="00D967E5">
        <w:rPr>
          <w:rFonts w:ascii="Times New Roman" w:hAnsi="Times New Roman" w:cs="Times New Roman"/>
          <w:sz w:val="28"/>
          <w:szCs w:val="28"/>
        </w:rPr>
        <w:t xml:space="preserve"> </w:t>
      </w:r>
      <w:r w:rsidRPr="00D967E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235D6" w:rsidRPr="00D967E5" w:rsidRDefault="002235D6" w:rsidP="00D9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7E5">
        <w:rPr>
          <w:rFonts w:ascii="Times New Roman" w:hAnsi="Times New Roman" w:cs="Times New Roman"/>
          <w:sz w:val="28"/>
          <w:szCs w:val="28"/>
        </w:rPr>
        <w:t xml:space="preserve">в) </w:t>
      </w:r>
      <w:r w:rsidRPr="00D967E5">
        <w:rPr>
          <w:rFonts w:ascii="Times New Roman" w:eastAsia="Calibri" w:hAnsi="Times New Roman" w:cs="Times New Roman"/>
          <w:sz w:val="28"/>
          <w:szCs w:val="28"/>
        </w:rPr>
        <w:t>документ, подтверждающий полномочия представителя выступать от имени юридического или физического лица</w:t>
      </w:r>
      <w:r w:rsidRPr="00D967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35D6" w:rsidRPr="00D967E5" w:rsidRDefault="002235D6" w:rsidP="00D9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7E5">
        <w:rPr>
          <w:rFonts w:ascii="Times New Roman" w:hAnsi="Times New Roman" w:cs="Times New Roman"/>
          <w:sz w:val="28"/>
          <w:szCs w:val="28"/>
        </w:rPr>
        <w:t xml:space="preserve">г) </w:t>
      </w:r>
      <w:r w:rsidRPr="00D967E5">
        <w:rPr>
          <w:rFonts w:ascii="Times New Roman" w:eastAsia="Calibri" w:hAnsi="Times New Roman" w:cs="Times New Roman"/>
          <w:sz w:val="28"/>
          <w:szCs w:val="28"/>
        </w:rPr>
        <w:t>заверенную копию документа, удостоверяющего личность физического лица</w:t>
      </w:r>
      <w:r w:rsidRPr="00D967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35D6" w:rsidRPr="00D967E5" w:rsidRDefault="002235D6" w:rsidP="00D9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67E5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D967E5">
        <w:rPr>
          <w:rFonts w:ascii="Times New Roman" w:eastAsia="Calibri" w:hAnsi="Times New Roman" w:cs="Times New Roman"/>
          <w:sz w:val="28"/>
          <w:szCs w:val="28"/>
        </w:rPr>
        <w:t>) согласие на обработку персональных данных</w:t>
      </w:r>
    </w:p>
    <w:p w:rsidR="002235D6" w:rsidRPr="00D967E5" w:rsidRDefault="002235D6" w:rsidP="00D9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7E5">
        <w:rPr>
          <w:rFonts w:ascii="Times New Roman" w:hAnsi="Times New Roman" w:cs="Times New Roman"/>
          <w:sz w:val="28"/>
          <w:szCs w:val="28"/>
        </w:rPr>
        <w:t xml:space="preserve">е) в случае если заявитель заинтересован в предоставлении муниципальной преференции - документы, предусмотренные </w:t>
      </w:r>
      <w:hyperlink r:id="rId9" w:history="1">
        <w:r w:rsidRPr="00D967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2</w:t>
        </w:r>
      </w:hyperlink>
      <w:r w:rsidRPr="00D967E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D967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 части 1 статьи 20</w:t>
        </w:r>
      </w:hyperlink>
      <w:r w:rsidRPr="00D967E5">
        <w:rPr>
          <w:rFonts w:ascii="Times New Roman" w:hAnsi="Times New Roman" w:cs="Times New Roman"/>
          <w:sz w:val="28"/>
          <w:szCs w:val="28"/>
        </w:rPr>
        <w:t xml:space="preserve"> Федерального закона «О защите конкуренции».</w:t>
      </w:r>
    </w:p>
    <w:p w:rsidR="002235D6" w:rsidRPr="00D967E5" w:rsidRDefault="002235D6" w:rsidP="00D9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7E5">
        <w:rPr>
          <w:rFonts w:ascii="Times New Roman" w:hAnsi="Times New Roman" w:cs="Times New Roman"/>
          <w:sz w:val="28"/>
          <w:szCs w:val="28"/>
        </w:rPr>
        <w:t xml:space="preserve">5. Администрация </w:t>
      </w:r>
      <w:r w:rsidR="00D967E5">
        <w:rPr>
          <w:rFonts w:ascii="Times New Roman" w:hAnsi="Times New Roman" w:cs="Times New Roman"/>
          <w:sz w:val="28"/>
          <w:szCs w:val="28"/>
        </w:rPr>
        <w:t>Подкаменского</w:t>
      </w:r>
      <w:r w:rsidR="00D967E5" w:rsidRPr="00D967E5">
        <w:rPr>
          <w:rFonts w:ascii="Times New Roman" w:hAnsi="Times New Roman" w:cs="Times New Roman"/>
          <w:sz w:val="28"/>
          <w:szCs w:val="28"/>
        </w:rPr>
        <w:t xml:space="preserve"> </w:t>
      </w:r>
      <w:r w:rsidR="00D967E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967E5" w:rsidRPr="00D967E5">
        <w:rPr>
          <w:rFonts w:ascii="Times New Roman" w:hAnsi="Times New Roman" w:cs="Times New Roman"/>
          <w:sz w:val="28"/>
          <w:szCs w:val="28"/>
        </w:rPr>
        <w:t xml:space="preserve"> </w:t>
      </w:r>
      <w:r w:rsidRPr="00D967E5">
        <w:rPr>
          <w:rFonts w:ascii="Times New Roman" w:hAnsi="Times New Roman" w:cs="Times New Roman"/>
          <w:sz w:val="28"/>
          <w:szCs w:val="28"/>
        </w:rPr>
        <w:t>в течение десяти рабочих дней рассматривает представленные документы и принимает одно из следующих решений:</w:t>
      </w:r>
    </w:p>
    <w:p w:rsidR="002235D6" w:rsidRPr="00D967E5" w:rsidRDefault="002235D6" w:rsidP="00D9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7E5">
        <w:rPr>
          <w:rFonts w:ascii="Times New Roman" w:hAnsi="Times New Roman" w:cs="Times New Roman"/>
          <w:sz w:val="28"/>
          <w:szCs w:val="28"/>
        </w:rPr>
        <w:t xml:space="preserve">1) о возможности предоставления испрашиваемого имущества в аренду без проведения торгов в случаях, предусмотренных </w:t>
      </w:r>
      <w:hyperlink r:id="rId11" w:history="1">
        <w:r w:rsidRPr="00D967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17.1</w:t>
        </w:r>
      </w:hyperlink>
      <w:r w:rsidRPr="00D967E5">
        <w:rPr>
          <w:rFonts w:ascii="Times New Roman" w:hAnsi="Times New Roman" w:cs="Times New Roman"/>
          <w:sz w:val="28"/>
          <w:szCs w:val="28"/>
        </w:rPr>
        <w:t xml:space="preserve"> Федерального закона «О защите конкуренции»;</w:t>
      </w:r>
    </w:p>
    <w:p w:rsidR="002235D6" w:rsidRPr="00D967E5" w:rsidRDefault="002235D6" w:rsidP="00D9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7E5">
        <w:rPr>
          <w:rFonts w:ascii="Times New Roman" w:hAnsi="Times New Roman" w:cs="Times New Roman"/>
          <w:sz w:val="28"/>
          <w:szCs w:val="28"/>
        </w:rPr>
        <w:t xml:space="preserve">2) 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 в случаях, предусмотренных </w:t>
      </w:r>
      <w:hyperlink r:id="rId12" w:history="1">
        <w:r w:rsidRPr="00D967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главой 5</w:t>
        </w:r>
      </w:hyperlink>
      <w:r w:rsidRPr="00D967E5">
        <w:rPr>
          <w:rFonts w:ascii="Times New Roman" w:hAnsi="Times New Roman" w:cs="Times New Roman"/>
          <w:sz w:val="28"/>
          <w:szCs w:val="28"/>
        </w:rPr>
        <w:t xml:space="preserve"> Федерального закона «О защите конкуренции»;</w:t>
      </w:r>
    </w:p>
    <w:p w:rsidR="002235D6" w:rsidRPr="00D967E5" w:rsidRDefault="002235D6" w:rsidP="00D9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7E5">
        <w:rPr>
          <w:rFonts w:ascii="Times New Roman" w:hAnsi="Times New Roman" w:cs="Times New Roman"/>
          <w:sz w:val="28"/>
          <w:szCs w:val="28"/>
        </w:rPr>
        <w:t>3) о возможности предоставления испрашиваемого имущества исключительно по результатам проведения торгов на право заключения договора аренды;</w:t>
      </w:r>
    </w:p>
    <w:p w:rsidR="002235D6" w:rsidRPr="00D967E5" w:rsidRDefault="002235D6" w:rsidP="00D9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7E5">
        <w:rPr>
          <w:rFonts w:ascii="Times New Roman" w:hAnsi="Times New Roman" w:cs="Times New Roman"/>
          <w:sz w:val="28"/>
          <w:szCs w:val="28"/>
        </w:rPr>
        <w:t>4) об отказе в предоставлении испрашиваемого имущества с указанием причин отказа.</w:t>
      </w:r>
    </w:p>
    <w:p w:rsidR="002235D6" w:rsidRPr="00D967E5" w:rsidRDefault="002235D6" w:rsidP="00D9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7E5">
        <w:rPr>
          <w:rFonts w:ascii="Times New Roman" w:hAnsi="Times New Roman" w:cs="Times New Roman"/>
          <w:sz w:val="28"/>
          <w:szCs w:val="28"/>
        </w:rPr>
        <w:t>6. Основаниями для отказа в проведении необходимых процедур по предоставлению имущества, указанного в Перечне, являются:</w:t>
      </w:r>
    </w:p>
    <w:p w:rsidR="002235D6" w:rsidRPr="00D967E5" w:rsidRDefault="002235D6" w:rsidP="00D9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7E5">
        <w:rPr>
          <w:rFonts w:ascii="Times New Roman" w:hAnsi="Times New Roman" w:cs="Times New Roman"/>
          <w:sz w:val="28"/>
          <w:szCs w:val="28"/>
        </w:rPr>
        <w:t>несоответствие заявителя условиям отнесения к категории субъекта малого и среднего предпринимательства, установленным федеральным законом;</w:t>
      </w:r>
    </w:p>
    <w:p w:rsidR="002235D6" w:rsidRPr="00D967E5" w:rsidRDefault="002235D6" w:rsidP="00D9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7E5">
        <w:rPr>
          <w:rFonts w:ascii="Times New Roman" w:hAnsi="Times New Roman" w:cs="Times New Roman"/>
          <w:sz w:val="28"/>
          <w:szCs w:val="28"/>
        </w:rPr>
        <w:lastRenderedPageBreak/>
        <w:t>наличие обременения испрашиваемого в аренду имущества правами третьих лиц - субъектов малого и среднего предпринимательства, организацией, образующей инфраструктуру поддержки субъектов малого и среднего предпринимательства;</w:t>
      </w:r>
    </w:p>
    <w:p w:rsidR="002235D6" w:rsidRPr="00D967E5" w:rsidRDefault="002235D6" w:rsidP="00D9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7E5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указанных в </w:t>
      </w:r>
      <w:hyperlink r:id="rId13" w:anchor="Par122" w:history="1">
        <w:r w:rsidRPr="00D967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Pr="00D967E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235D6" w:rsidRPr="00D967E5" w:rsidRDefault="002235D6" w:rsidP="00D9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7E5">
        <w:rPr>
          <w:rFonts w:ascii="Times New Roman" w:hAnsi="Times New Roman" w:cs="Times New Roman"/>
          <w:sz w:val="28"/>
          <w:szCs w:val="28"/>
        </w:rPr>
        <w:t xml:space="preserve">иные основания, предусмотренные законами и иными нормативными правовыми актами Российской Федерации, </w:t>
      </w:r>
      <w:r w:rsidR="00D967E5">
        <w:rPr>
          <w:rFonts w:ascii="Times New Roman" w:hAnsi="Times New Roman" w:cs="Times New Roman"/>
          <w:sz w:val="28"/>
          <w:szCs w:val="28"/>
        </w:rPr>
        <w:t>Иркутск</w:t>
      </w:r>
      <w:r w:rsidRPr="00D967E5">
        <w:rPr>
          <w:rFonts w:ascii="Times New Roman" w:hAnsi="Times New Roman" w:cs="Times New Roman"/>
          <w:sz w:val="28"/>
          <w:szCs w:val="28"/>
        </w:rPr>
        <w:t xml:space="preserve">ой области, </w:t>
      </w:r>
      <w:r w:rsidR="00D967E5">
        <w:rPr>
          <w:rFonts w:ascii="Times New Roman" w:hAnsi="Times New Roman" w:cs="Times New Roman"/>
          <w:sz w:val="28"/>
          <w:szCs w:val="28"/>
        </w:rPr>
        <w:t xml:space="preserve">Подкаменского </w:t>
      </w:r>
      <w:r w:rsidRPr="00D967E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Start"/>
      <w:r w:rsidRPr="00D967E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235D6" w:rsidRPr="00D967E5" w:rsidRDefault="002235D6" w:rsidP="00D9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7E5">
        <w:rPr>
          <w:rFonts w:ascii="Times New Roman" w:hAnsi="Times New Roman" w:cs="Times New Roman"/>
          <w:sz w:val="28"/>
          <w:szCs w:val="28"/>
        </w:rPr>
        <w:t xml:space="preserve">7. Для субъектов малого и среднего предпринимательства, осуществляющих социально значимые виды деятельности, перечень которых указан в приложении к настоящему Порядку, арендная плата в месяц за пользование имуществом, находящимся в собственности </w:t>
      </w:r>
      <w:r w:rsidR="00D967E5">
        <w:rPr>
          <w:rFonts w:ascii="Times New Roman" w:hAnsi="Times New Roman" w:cs="Times New Roman"/>
          <w:sz w:val="28"/>
          <w:szCs w:val="28"/>
        </w:rPr>
        <w:t xml:space="preserve">Подкаменского </w:t>
      </w:r>
      <w:r w:rsidRPr="00D967E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Start"/>
      <w:r w:rsidRPr="00D967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967E5">
        <w:rPr>
          <w:rFonts w:ascii="Times New Roman" w:hAnsi="Times New Roman" w:cs="Times New Roman"/>
          <w:sz w:val="28"/>
          <w:szCs w:val="28"/>
        </w:rPr>
        <w:t xml:space="preserve"> устанавливается при заключении договора аренды в следующем порядке: в первый год аренды – 40 процентов размера арендной платы, во второй год аренды – 60 процентов размера арендной платы, в третий год аренды – 80 процентов размера арендной платы, в четвертый год аренды и далее – 100 процентов размера арендной платы, определяемой по результатам независимой оценки рыночной стоимости арендной платы объекта аренды либо по результатам торгов. </w:t>
      </w:r>
    </w:p>
    <w:p w:rsidR="002235D6" w:rsidRPr="00D967E5" w:rsidRDefault="002235D6" w:rsidP="00D9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7E5">
        <w:rPr>
          <w:rFonts w:ascii="Times New Roman" w:hAnsi="Times New Roman" w:cs="Times New Roman"/>
          <w:sz w:val="28"/>
          <w:szCs w:val="28"/>
        </w:rPr>
        <w:t xml:space="preserve">В случае заключения договора аренды </w:t>
      </w:r>
      <w:r w:rsidRPr="00D967E5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конкурсов или аукционов на право заключения этих договоров на основании статьи 17.1. </w:t>
      </w:r>
      <w:proofErr w:type="gramStart"/>
      <w:r w:rsidRPr="00D967E5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26.07.2006 № 135-ФЗ «О защите конкуренции» на объект до включения его в Перечень и возникновение или изменение у </w:t>
      </w:r>
      <w:r w:rsidRPr="00D967E5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 вида деятельности, относящийся к социально значимым видам деятельности, к такому договору аренды применяются нормы пункта 7 настоящего Порядка, которые регулируются дополнительным соглашением к ранее заключенному договору аренды.</w:t>
      </w:r>
      <w:proofErr w:type="gramEnd"/>
    </w:p>
    <w:p w:rsidR="002235D6" w:rsidRPr="00D967E5" w:rsidRDefault="002235D6" w:rsidP="00D9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7E5">
        <w:rPr>
          <w:rFonts w:ascii="Times New Roman" w:hAnsi="Times New Roman" w:cs="Times New Roman"/>
          <w:sz w:val="28"/>
          <w:szCs w:val="28"/>
        </w:rPr>
        <w:t>При прекращении или изменении вида деятельности арендатора, являющегося основанием для предоставления имущества по льготной ставке арендной платы, размер арендной платы со дня прекращения или изменения указанного вида деятельности подлежит изменению, в соответствии с первоначальным размером арендной платы, без учета предоставленной льготы.</w:t>
      </w:r>
    </w:p>
    <w:p w:rsidR="002235D6" w:rsidRPr="00D967E5" w:rsidRDefault="002235D6" w:rsidP="00D9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7E5">
        <w:rPr>
          <w:rFonts w:ascii="Times New Roman" w:hAnsi="Times New Roman" w:cs="Times New Roman"/>
          <w:sz w:val="28"/>
          <w:szCs w:val="28"/>
        </w:rPr>
        <w:t>8. Продажа, передача предоставленного в соответствии с настоящим Порядком имущества, включенного в Перечень, в субаренду, переуступка прав пользования им, передача прав пользования им в залог и внесение прав пользования таким имуществом в уставный капитал других субъектов хозяйственной деятельности не допускаются.</w:t>
      </w:r>
    </w:p>
    <w:p w:rsidR="002235D6" w:rsidRPr="00D967E5" w:rsidRDefault="002235D6" w:rsidP="00D9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7E5">
        <w:rPr>
          <w:rFonts w:ascii="Times New Roman" w:hAnsi="Times New Roman" w:cs="Times New Roman"/>
          <w:sz w:val="28"/>
          <w:szCs w:val="28"/>
        </w:rPr>
        <w:t>9. Договор аренды имущества, включенного в Перечень, может быть расторгнут:</w:t>
      </w:r>
    </w:p>
    <w:p w:rsidR="002235D6" w:rsidRPr="00D967E5" w:rsidRDefault="002235D6" w:rsidP="00D9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7E5">
        <w:rPr>
          <w:rFonts w:ascii="Times New Roman" w:hAnsi="Times New Roman" w:cs="Times New Roman"/>
          <w:sz w:val="28"/>
          <w:szCs w:val="28"/>
        </w:rPr>
        <w:t>по взаимному соглашению сторон;</w:t>
      </w:r>
    </w:p>
    <w:p w:rsidR="002235D6" w:rsidRPr="00D967E5" w:rsidRDefault="002235D6" w:rsidP="00D9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7E5">
        <w:rPr>
          <w:rFonts w:ascii="Times New Roman" w:hAnsi="Times New Roman" w:cs="Times New Roman"/>
          <w:sz w:val="28"/>
          <w:szCs w:val="28"/>
        </w:rPr>
        <w:t>в случаях использования имущества не по целевому назначению;</w:t>
      </w:r>
    </w:p>
    <w:p w:rsidR="002235D6" w:rsidRPr="00D967E5" w:rsidRDefault="002235D6" w:rsidP="00D9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7E5">
        <w:rPr>
          <w:rFonts w:ascii="Times New Roman" w:hAnsi="Times New Roman" w:cs="Times New Roman"/>
          <w:sz w:val="28"/>
          <w:szCs w:val="28"/>
        </w:rPr>
        <w:t>в случае выявления передачи имущества в субаренду или пользование третьим лицам, иного обременения имущества;</w:t>
      </w:r>
    </w:p>
    <w:p w:rsidR="002235D6" w:rsidRPr="00D967E5" w:rsidRDefault="002235D6" w:rsidP="00D9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7E5">
        <w:rPr>
          <w:rFonts w:ascii="Times New Roman" w:hAnsi="Times New Roman" w:cs="Times New Roman"/>
          <w:sz w:val="28"/>
          <w:szCs w:val="28"/>
        </w:rPr>
        <w:lastRenderedPageBreak/>
        <w:t>в случае невнесения арендной платы и пени в полном размере более двух месяцев подряд;</w:t>
      </w:r>
    </w:p>
    <w:p w:rsidR="002235D6" w:rsidRPr="00D967E5" w:rsidRDefault="002235D6" w:rsidP="00D9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7E5">
        <w:rPr>
          <w:rFonts w:ascii="Times New Roman" w:hAnsi="Times New Roman" w:cs="Times New Roman"/>
          <w:sz w:val="28"/>
          <w:szCs w:val="28"/>
        </w:rPr>
        <w:t xml:space="preserve">в случае если арендатор перестал соответствовать требованиям </w:t>
      </w:r>
      <w:hyperlink r:id="rId14" w:history="1">
        <w:r w:rsidRPr="00D967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 статьи 4</w:t>
        </w:r>
      </w:hyperlink>
      <w:r w:rsidRPr="00D967E5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Федерации».</w:t>
      </w:r>
    </w:p>
    <w:p w:rsidR="002235D6" w:rsidRPr="00D967E5" w:rsidRDefault="002235D6" w:rsidP="00D9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D6" w:rsidRPr="00D967E5" w:rsidRDefault="002235D6" w:rsidP="002235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D6" w:rsidRPr="00D967E5" w:rsidRDefault="002235D6" w:rsidP="002235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D6" w:rsidRPr="00D967E5" w:rsidRDefault="002235D6" w:rsidP="002235D6">
      <w:pPr>
        <w:pStyle w:val="ConsPlusNormal"/>
        <w:ind w:left="4962"/>
        <w:jc w:val="both"/>
        <w:outlineLvl w:val="0"/>
      </w:pPr>
    </w:p>
    <w:p w:rsidR="002235D6" w:rsidRDefault="002235D6" w:rsidP="002235D6">
      <w:pPr>
        <w:pStyle w:val="ConsPlusNormal"/>
        <w:ind w:left="4962"/>
        <w:jc w:val="both"/>
        <w:outlineLvl w:val="0"/>
      </w:pPr>
    </w:p>
    <w:p w:rsidR="002235D6" w:rsidRDefault="002235D6" w:rsidP="002235D6">
      <w:pPr>
        <w:pStyle w:val="ConsPlusNormal"/>
        <w:ind w:left="4962"/>
        <w:jc w:val="both"/>
        <w:outlineLvl w:val="0"/>
      </w:pPr>
    </w:p>
    <w:p w:rsidR="002235D6" w:rsidRDefault="002235D6" w:rsidP="002235D6">
      <w:pPr>
        <w:pStyle w:val="ConsPlusNormal"/>
        <w:ind w:left="4962"/>
        <w:jc w:val="both"/>
        <w:outlineLvl w:val="0"/>
      </w:pPr>
    </w:p>
    <w:p w:rsidR="002235D6" w:rsidRDefault="002235D6" w:rsidP="002235D6">
      <w:pPr>
        <w:pStyle w:val="ConsPlusNormal"/>
        <w:ind w:left="4962"/>
        <w:jc w:val="both"/>
        <w:outlineLvl w:val="0"/>
      </w:pPr>
    </w:p>
    <w:p w:rsidR="002235D6" w:rsidRDefault="002235D6" w:rsidP="002235D6">
      <w:pPr>
        <w:pStyle w:val="ConsPlusNormal"/>
        <w:ind w:left="4962"/>
        <w:jc w:val="both"/>
        <w:outlineLvl w:val="0"/>
      </w:pPr>
    </w:p>
    <w:sectPr w:rsidR="002235D6" w:rsidSect="00D967E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5D6"/>
    <w:rsid w:val="002235D6"/>
    <w:rsid w:val="00260776"/>
    <w:rsid w:val="003014CD"/>
    <w:rsid w:val="00353656"/>
    <w:rsid w:val="00903647"/>
    <w:rsid w:val="00D966AD"/>
    <w:rsid w:val="00D967E5"/>
    <w:rsid w:val="00F943CF"/>
    <w:rsid w:val="00FC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76"/>
  </w:style>
  <w:style w:type="paragraph" w:styleId="2">
    <w:name w:val="heading 2"/>
    <w:basedOn w:val="a"/>
    <w:next w:val="a"/>
    <w:link w:val="20"/>
    <w:qFormat/>
    <w:rsid w:val="00D967E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35D6"/>
    <w:rPr>
      <w:color w:val="0000FF"/>
      <w:u w:val="single"/>
    </w:rPr>
  </w:style>
  <w:style w:type="paragraph" w:customStyle="1" w:styleId="ConsPlusNormal">
    <w:name w:val="ConsPlusNormal"/>
    <w:rsid w:val="002235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D967E5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1D0A66CE5CC03D073F5042E801202B233553E222704EEC88AE69D08E51BA7C8E404F63j6F" TargetMode="External"/><Relationship Id="rId13" Type="http://schemas.openxmlformats.org/officeDocument/2006/relationships/hyperlink" Target="file:///C:\Users\&#1043;&#1086;&#1088;&#1086;&#1093;&#1086;&#1074;&#1072;%20&#1054;&#1083;&#1100;&#1075;&#1072;\Desktop\&#1055;&#1054;&#1056;&#1071;&#1044;&#1054;&#1050;%20&#1080;%20&#1059;&#1057;&#1051;&#1054;&#1042;&#1048;&#1071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1D0A66CE5CC03D073F5042E801202B203C50EA277B4EEC88AE69D08E65j1F" TargetMode="External"/><Relationship Id="rId12" Type="http://schemas.openxmlformats.org/officeDocument/2006/relationships/hyperlink" Target="consultantplus://offline/ref=5B1D0A66CE5CC03D073F5042E801202B203C50EA277B4EEC88AE69D08E51BA7C8E404F336Fj0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1D0A66CE5CC03D073F5042E801202B203C50EA277B4EEC88AE69D08E51BA7C8E404F34F209007768jFF" TargetMode="External"/><Relationship Id="rId11" Type="http://schemas.openxmlformats.org/officeDocument/2006/relationships/hyperlink" Target="consultantplus://offline/ref=5B1D0A66CE5CC03D073F5042E801202B203C50EA277B4EEC88AE69D08E51BA7C8E404F34F209007768jFF" TargetMode="External"/><Relationship Id="rId5" Type="http://schemas.openxmlformats.org/officeDocument/2006/relationships/hyperlink" Target="consultantplus://offline/ref=D248663D97CD84DB202F9D7929EC30C0D1969BFFE2BDBD2425A8EC7FFBE0A2478814BB18A427AC0B440F30s9bC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B1D0A66CE5CC03D073F5042E801202B203C50EA277B4EEC88AE69D08E51BA7C8E404F3C6Fj4F" TargetMode="External"/><Relationship Id="rId4" Type="http://schemas.openxmlformats.org/officeDocument/2006/relationships/hyperlink" Target="consultantplus://offline/ref=D248663D97CD84DB202F9D7929EC30C0D1969BFFE2BDBD2425A8EC7FFBE0A2478814BB18A427AC0B440F30s9bCF" TargetMode="External"/><Relationship Id="rId9" Type="http://schemas.openxmlformats.org/officeDocument/2006/relationships/hyperlink" Target="consultantplus://offline/ref=5B1D0A66CE5CC03D073F5042E801202B203C50EA277B4EEC88AE69D08E51BA7C8E404F3C6Fj0F" TargetMode="External"/><Relationship Id="rId14" Type="http://schemas.openxmlformats.org/officeDocument/2006/relationships/hyperlink" Target="consultantplus://offline/ref=5B1D0A66CE5CC03D073F5042E801202B233553E222704EEC88AE69D08E51BA7C8E404F34F209057C68j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7</cp:revision>
  <dcterms:created xsi:type="dcterms:W3CDTF">2020-04-13T03:03:00Z</dcterms:created>
  <dcterms:modified xsi:type="dcterms:W3CDTF">2020-04-15T02:41:00Z</dcterms:modified>
</cp:coreProperties>
</file>