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2" w:rsidRPr="00750420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4A2" w:rsidRPr="00750420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844A2" w:rsidRPr="00750420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F844A2" w:rsidRPr="00750420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 xml:space="preserve">ПОДКАМЕНСКОЕ МУНИЦИПАЛЬНОЕ ОБРАЗОВАНИЕ </w:t>
      </w:r>
    </w:p>
    <w:p w:rsidR="00F844A2" w:rsidRPr="00750420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 xml:space="preserve">Д У М А </w:t>
      </w:r>
    </w:p>
    <w:p w:rsidR="00F844A2" w:rsidRPr="00750420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Р Е Ш Е Н И Е</w:t>
      </w:r>
    </w:p>
    <w:p w:rsidR="00F844A2" w:rsidRPr="00750420" w:rsidRDefault="00851395" w:rsidP="00F844A2">
      <w:pPr>
        <w:spacing w:after="0" w:line="240" w:lineRule="auto"/>
        <w:rPr>
          <w:rStyle w:val="a3"/>
          <w:rFonts w:ascii="Open Sans" w:hAnsi="Open Sans" w:cs="Arial"/>
          <w:b w:val="0"/>
          <w:color w:val="3C3C3C"/>
          <w:sz w:val="20"/>
          <w:szCs w:val="20"/>
        </w:rPr>
      </w:pPr>
      <w:r w:rsidRPr="00851395">
        <w:rPr>
          <w:rFonts w:ascii="Times New Roman" w:hAnsi="Times New Roman" w:cs="Times New Roman"/>
          <w:sz w:val="28"/>
          <w:szCs w:val="28"/>
        </w:rPr>
        <w:pict>
          <v:line id="_x0000_s1028" style="position:absolute;flip:y;z-index:251664384" from="-18pt,-.45pt" to="491.4pt,1.3pt" strokeweight="4.5pt">
            <v:stroke linestyle="thinThick"/>
          </v:line>
        </w:pict>
      </w:r>
    </w:p>
    <w:p w:rsidR="00F844A2" w:rsidRPr="00750420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  <w:r w:rsidRPr="00750420">
        <w:rPr>
          <w:rStyle w:val="a3"/>
          <w:b w:val="0"/>
          <w:color w:val="3C3C3C"/>
          <w:sz w:val="28"/>
          <w:szCs w:val="28"/>
        </w:rPr>
        <w:t xml:space="preserve">от </w:t>
      </w:r>
      <w:r w:rsidR="0055729C">
        <w:rPr>
          <w:rStyle w:val="a3"/>
          <w:b w:val="0"/>
          <w:color w:val="3C3C3C"/>
          <w:sz w:val="28"/>
          <w:szCs w:val="28"/>
        </w:rPr>
        <w:t>28.12.</w:t>
      </w:r>
      <w:r w:rsidRPr="00750420">
        <w:rPr>
          <w:rStyle w:val="a3"/>
          <w:b w:val="0"/>
          <w:color w:val="3C3C3C"/>
          <w:sz w:val="28"/>
          <w:szCs w:val="28"/>
        </w:rPr>
        <w:t xml:space="preserve">2018 №    </w:t>
      </w:r>
      <w:r w:rsidR="0055729C">
        <w:rPr>
          <w:rStyle w:val="a3"/>
          <w:b w:val="0"/>
          <w:color w:val="3C3C3C"/>
          <w:sz w:val="28"/>
          <w:szCs w:val="28"/>
        </w:rPr>
        <w:t>25</w:t>
      </w:r>
      <w:r w:rsidRPr="00750420">
        <w:rPr>
          <w:rStyle w:val="a3"/>
          <w:b w:val="0"/>
          <w:color w:val="3C3C3C"/>
          <w:sz w:val="28"/>
          <w:szCs w:val="28"/>
        </w:rPr>
        <w:t>-рд</w:t>
      </w:r>
    </w:p>
    <w:p w:rsidR="00F844A2" w:rsidRPr="00750420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</w:p>
    <w:p w:rsidR="00F844A2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  <w:r w:rsidRPr="000F46E7">
        <w:rPr>
          <w:rStyle w:val="a3"/>
          <w:b w:val="0"/>
          <w:color w:val="3C3C3C"/>
          <w:sz w:val="28"/>
          <w:szCs w:val="28"/>
        </w:rPr>
        <w:t xml:space="preserve">О внесении изменений в решение Думы </w:t>
      </w:r>
    </w:p>
    <w:p w:rsidR="00F844A2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  <w:r w:rsidRPr="000F46E7">
        <w:rPr>
          <w:rStyle w:val="a3"/>
          <w:b w:val="0"/>
          <w:color w:val="3C3C3C"/>
          <w:sz w:val="28"/>
          <w:szCs w:val="28"/>
        </w:rPr>
        <w:t>Подкаменского</w:t>
      </w:r>
      <w:r>
        <w:rPr>
          <w:rStyle w:val="a3"/>
          <w:b w:val="0"/>
          <w:color w:val="3C3C3C"/>
          <w:sz w:val="28"/>
          <w:szCs w:val="28"/>
        </w:rPr>
        <w:t xml:space="preserve"> м</w:t>
      </w:r>
      <w:r w:rsidRPr="000F46E7">
        <w:rPr>
          <w:rStyle w:val="a3"/>
          <w:b w:val="0"/>
          <w:color w:val="3C3C3C"/>
          <w:sz w:val="28"/>
          <w:szCs w:val="28"/>
        </w:rPr>
        <w:t xml:space="preserve">униципального образования </w:t>
      </w:r>
    </w:p>
    <w:p w:rsidR="00F844A2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  <w:r w:rsidRPr="000F46E7">
        <w:rPr>
          <w:rStyle w:val="a3"/>
          <w:b w:val="0"/>
          <w:color w:val="3C3C3C"/>
          <w:sz w:val="28"/>
          <w:szCs w:val="28"/>
        </w:rPr>
        <w:t>№ 34-рд от 18 декабря 2014 года</w:t>
      </w:r>
      <w:r>
        <w:rPr>
          <w:rStyle w:val="a3"/>
          <w:b w:val="0"/>
          <w:color w:val="3C3C3C"/>
          <w:sz w:val="28"/>
          <w:szCs w:val="28"/>
        </w:rPr>
        <w:t xml:space="preserve"> «О создании</w:t>
      </w:r>
    </w:p>
    <w:p w:rsidR="00F844A2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  <w:r>
        <w:rPr>
          <w:rStyle w:val="a3"/>
          <w:b w:val="0"/>
          <w:color w:val="3C3C3C"/>
          <w:sz w:val="28"/>
          <w:szCs w:val="28"/>
        </w:rPr>
        <w:t xml:space="preserve">постоянных комиссий Думы Подкаменского </w:t>
      </w:r>
    </w:p>
    <w:p w:rsidR="00F844A2" w:rsidRPr="000F46E7" w:rsidRDefault="00F844A2" w:rsidP="00F844A2">
      <w:pPr>
        <w:pStyle w:val="a4"/>
        <w:shd w:val="clear" w:color="auto" w:fill="FFFFFF"/>
        <w:spacing w:after="0"/>
        <w:rPr>
          <w:rStyle w:val="a3"/>
          <w:b w:val="0"/>
          <w:color w:val="3C3C3C"/>
          <w:sz w:val="28"/>
          <w:szCs w:val="28"/>
        </w:rPr>
      </w:pPr>
      <w:r>
        <w:rPr>
          <w:rStyle w:val="a3"/>
          <w:b w:val="0"/>
          <w:color w:val="3C3C3C"/>
          <w:sz w:val="28"/>
          <w:szCs w:val="28"/>
        </w:rPr>
        <w:t>муниципального образования»</w:t>
      </w:r>
    </w:p>
    <w:p w:rsidR="00F844A2" w:rsidRPr="003263D0" w:rsidRDefault="00F844A2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целях наиболее полной реализации полномочий Думы Подкаменского муниципального образования, в соответствии со ст. 35 Федерального закона от 6 октября 2003 года «Об общих принципах организации местного самоуправления в Российской Федерации», руководствуясь ст. 24</w:t>
      </w:r>
      <w:r w:rsidRPr="003263D0">
        <w:rPr>
          <w:color w:val="3C3C3C"/>
          <w:sz w:val="28"/>
          <w:szCs w:val="28"/>
        </w:rPr>
        <w:t xml:space="preserve"> Устава </w:t>
      </w:r>
      <w:r>
        <w:rPr>
          <w:color w:val="3C3C3C"/>
          <w:sz w:val="28"/>
          <w:szCs w:val="28"/>
        </w:rPr>
        <w:t>Подкаменского м</w:t>
      </w:r>
      <w:r w:rsidRPr="003263D0">
        <w:rPr>
          <w:color w:val="3C3C3C"/>
          <w:sz w:val="28"/>
          <w:szCs w:val="28"/>
        </w:rPr>
        <w:t>униципального</w:t>
      </w:r>
      <w:r w:rsidRPr="003263D0">
        <w:rPr>
          <w:color w:val="3C3C3C"/>
          <w:sz w:val="28"/>
          <w:szCs w:val="28"/>
        </w:rPr>
        <w:br/>
        <w:t xml:space="preserve">образования, </w:t>
      </w:r>
      <w:r>
        <w:rPr>
          <w:color w:val="3C3C3C"/>
          <w:sz w:val="28"/>
          <w:szCs w:val="28"/>
        </w:rPr>
        <w:t xml:space="preserve">регламентом Думы Подкаменского муниципального образования, </w:t>
      </w:r>
      <w:r w:rsidRPr="003263D0">
        <w:rPr>
          <w:color w:val="3C3C3C"/>
          <w:sz w:val="28"/>
          <w:szCs w:val="28"/>
        </w:rPr>
        <w:t xml:space="preserve">Дума </w:t>
      </w:r>
      <w:r>
        <w:rPr>
          <w:color w:val="3C3C3C"/>
          <w:sz w:val="28"/>
          <w:szCs w:val="28"/>
        </w:rPr>
        <w:t>Подкаменского муниципального образования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РЕШИЛА: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center"/>
        <w:rPr>
          <w:color w:val="3C3C3C"/>
          <w:sz w:val="28"/>
          <w:szCs w:val="28"/>
        </w:rPr>
      </w:pP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1.Внести в решение Думы  Подкаменского муниципального образования от 18 декабря 2014 года № 34-рд «О создании постоянных комиссий  Думы Подкаменского муниципального образования» следующие изменения: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1.1.Пункт 3 Раздела 1   Положения о постоянных комиссиях Думы Подкаменского муниципального образования (далее- Положение), Приложение № 1 к решению Думы </w:t>
      </w:r>
      <w:r w:rsidRPr="00512AB5">
        <w:rPr>
          <w:color w:val="3C3C3C"/>
          <w:sz w:val="28"/>
          <w:szCs w:val="28"/>
        </w:rPr>
        <w:t>Подкаменского муниципального образования от 18 декабря 2014 года № 34-рд «О создании постоянных комиссий  Думы Подкаменского муниципального образования»</w:t>
      </w:r>
      <w:r>
        <w:rPr>
          <w:color w:val="3C3C3C"/>
          <w:sz w:val="28"/>
          <w:szCs w:val="28"/>
        </w:rPr>
        <w:t>, изложить в следующей редакции: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«3.Дума образует следующие комиссии:</w:t>
      </w:r>
    </w:p>
    <w:p w:rsidR="00F844A2" w:rsidRDefault="00F844A2" w:rsidP="00F844A2">
      <w:pPr>
        <w:pStyle w:val="a4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 бюджету и экономике</w:t>
      </w:r>
    </w:p>
    <w:p w:rsidR="00F844A2" w:rsidRDefault="00F844A2" w:rsidP="00F844A2">
      <w:pPr>
        <w:pStyle w:val="a4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 регламенту и депутатской этике».</w:t>
      </w:r>
    </w:p>
    <w:p w:rsidR="00F844A2" w:rsidRDefault="00F844A2" w:rsidP="00F844A2">
      <w:pPr>
        <w:pStyle w:val="a4"/>
        <w:shd w:val="clear" w:color="auto" w:fill="FFFFFF"/>
        <w:tabs>
          <w:tab w:val="left" w:pos="851"/>
        </w:tabs>
        <w:spacing w:after="0"/>
        <w:ind w:left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1.2</w:t>
      </w:r>
      <w:r w:rsidRPr="00F844A2">
        <w:rPr>
          <w:color w:val="3C3C3C"/>
          <w:sz w:val="28"/>
          <w:szCs w:val="28"/>
        </w:rPr>
        <w:t>.В разделе  4</w:t>
      </w:r>
      <w:r>
        <w:rPr>
          <w:color w:val="3C3C3C"/>
          <w:sz w:val="28"/>
          <w:szCs w:val="28"/>
        </w:rPr>
        <w:t xml:space="preserve"> </w:t>
      </w:r>
      <w:r w:rsidRPr="00F844A2">
        <w:rPr>
          <w:color w:val="3C3C3C"/>
          <w:sz w:val="28"/>
          <w:szCs w:val="28"/>
        </w:rPr>
        <w:t>пункт</w:t>
      </w:r>
      <w:r>
        <w:rPr>
          <w:color w:val="3C3C3C"/>
          <w:sz w:val="28"/>
          <w:szCs w:val="28"/>
        </w:rPr>
        <w:t xml:space="preserve"> 23 Положения исключить.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1.3.Приложение № 2 </w:t>
      </w:r>
      <w:r w:rsidRPr="00D20B07">
        <w:rPr>
          <w:color w:val="3C3C3C"/>
          <w:sz w:val="28"/>
          <w:szCs w:val="28"/>
        </w:rPr>
        <w:t>к решению Думы Подкаменского муниципального образования от 18 декабря 2014 года № 34-рд «О создании постоянных комиссий  Думы Подкаменского муниципального образования»</w:t>
      </w:r>
      <w:r>
        <w:rPr>
          <w:color w:val="3C3C3C"/>
          <w:sz w:val="28"/>
          <w:szCs w:val="28"/>
        </w:rPr>
        <w:t>,изложить в следующей редакции: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«Персональный состав и председатели постоянных комиссий  Думы Подкаменского муниципального образования»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1.По бюджету и экономике:</w:t>
      </w:r>
    </w:p>
    <w:p w:rsidR="00F844A2" w:rsidRDefault="00F844A2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Председатель:</w:t>
      </w:r>
      <w:r w:rsidR="00BB6A54">
        <w:rPr>
          <w:color w:val="3C3C3C"/>
          <w:sz w:val="28"/>
          <w:szCs w:val="28"/>
        </w:rPr>
        <w:t xml:space="preserve"> Сверчкова И.Р.</w:t>
      </w:r>
    </w:p>
    <w:p w:rsidR="00BB6A54" w:rsidRDefault="00F844A2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Члены комиссии:</w:t>
      </w:r>
      <w:r w:rsidR="00BB6A54">
        <w:rPr>
          <w:color w:val="3C3C3C"/>
          <w:sz w:val="28"/>
          <w:szCs w:val="28"/>
        </w:rPr>
        <w:t xml:space="preserve"> Королев М.Б.</w:t>
      </w:r>
    </w:p>
    <w:p w:rsidR="00F844A2" w:rsidRDefault="00BB6A54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Веревкин В.А.</w:t>
      </w:r>
    </w:p>
    <w:p w:rsidR="00F844A2" w:rsidRDefault="00F844A2" w:rsidP="00F844A2">
      <w:pPr>
        <w:pStyle w:val="a4"/>
        <w:shd w:val="clear" w:color="auto" w:fill="FFFFFF"/>
        <w:spacing w:after="0"/>
        <w:ind w:firstLine="709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2.Порегламенту и депутатской этике:  </w:t>
      </w:r>
    </w:p>
    <w:p w:rsidR="00BB6A54" w:rsidRDefault="00F844A2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Председатель:</w:t>
      </w:r>
      <w:r w:rsidR="00BB6A54">
        <w:rPr>
          <w:color w:val="3C3C3C"/>
          <w:sz w:val="28"/>
          <w:szCs w:val="28"/>
        </w:rPr>
        <w:t xml:space="preserve">  Царькова А.М.</w:t>
      </w:r>
    </w:p>
    <w:p w:rsidR="00F844A2" w:rsidRDefault="00BB6A54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ч</w:t>
      </w:r>
      <w:r w:rsidR="00F844A2">
        <w:rPr>
          <w:color w:val="3C3C3C"/>
          <w:sz w:val="28"/>
          <w:szCs w:val="28"/>
        </w:rPr>
        <w:t>лены комиссии:</w:t>
      </w:r>
      <w:r>
        <w:rPr>
          <w:color w:val="3C3C3C"/>
          <w:sz w:val="28"/>
          <w:szCs w:val="28"/>
        </w:rPr>
        <w:t xml:space="preserve"> Вязьминова Е.Г</w:t>
      </w:r>
      <w:r w:rsidR="00F844A2">
        <w:rPr>
          <w:color w:val="3C3C3C"/>
          <w:sz w:val="28"/>
          <w:szCs w:val="28"/>
        </w:rPr>
        <w:t>.</w:t>
      </w:r>
    </w:p>
    <w:p w:rsidR="00BB6A54" w:rsidRDefault="00BB6A54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Вологжин В.А.</w:t>
      </w:r>
    </w:p>
    <w:p w:rsidR="00F844A2" w:rsidRPr="00F82494" w:rsidRDefault="00F844A2" w:rsidP="00F844A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50420">
        <w:rPr>
          <w:rFonts w:ascii="Times New Roman" w:hAnsi="Times New Roman" w:cs="Times New Roman"/>
          <w:b w:val="0"/>
          <w:color w:val="3C3C3C"/>
          <w:sz w:val="28"/>
          <w:szCs w:val="28"/>
        </w:rPr>
        <w:t>2.</w:t>
      </w:r>
      <w:r w:rsidRPr="005C2178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</w:t>
      </w:r>
      <w:r w:rsidRPr="00F824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решение на официальных стендах</w:t>
      </w:r>
      <w:r w:rsidRPr="00F824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F844A2" w:rsidRDefault="00F844A2" w:rsidP="00F84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01F7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844A2" w:rsidRDefault="00F844A2" w:rsidP="00F84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844A2" w:rsidRDefault="00F844A2" w:rsidP="00F84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844A2" w:rsidRDefault="00385079" w:rsidP="00F84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93980</wp:posOffset>
            </wp:positionV>
            <wp:extent cx="1590675" cy="12192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4A2" w:rsidRPr="00C022BD">
        <w:rPr>
          <w:rFonts w:ascii="Times New Roman" w:hAnsi="Times New Roman" w:cs="Times New Roman"/>
          <w:sz w:val="28"/>
          <w:szCs w:val="28"/>
        </w:rPr>
        <w:t xml:space="preserve">И.о.председателя Думы </w:t>
      </w:r>
    </w:p>
    <w:p w:rsidR="00F844A2" w:rsidRPr="00C022BD" w:rsidRDefault="00F844A2" w:rsidP="00F84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F844A2" w:rsidRPr="00C022BD" w:rsidRDefault="00F844A2" w:rsidP="00F84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F844A2" w:rsidRPr="00C022BD" w:rsidRDefault="00F844A2" w:rsidP="00F84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22BD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22BD">
        <w:rPr>
          <w:rFonts w:ascii="Times New Roman" w:hAnsi="Times New Roman" w:cs="Times New Roman"/>
          <w:sz w:val="28"/>
          <w:szCs w:val="28"/>
        </w:rPr>
        <w:t xml:space="preserve">лавы Подкаменского </w:t>
      </w:r>
    </w:p>
    <w:p w:rsidR="00F844A2" w:rsidRDefault="00F844A2" w:rsidP="00F844A2">
      <w:pPr>
        <w:pStyle w:val="a9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А.И.Комаров</w:t>
      </w:r>
    </w:p>
    <w:p w:rsidR="00F844A2" w:rsidRPr="00C022BD" w:rsidRDefault="00F844A2" w:rsidP="00F844A2">
      <w:pPr>
        <w:pStyle w:val="a9"/>
        <w:rPr>
          <w:sz w:val="28"/>
          <w:szCs w:val="28"/>
        </w:rPr>
      </w:pPr>
    </w:p>
    <w:p w:rsidR="00F844A2" w:rsidRPr="00E404CB" w:rsidRDefault="00F844A2" w:rsidP="00F844A2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F844A2" w:rsidRDefault="00F844A2" w:rsidP="00F844A2">
      <w:pPr>
        <w:pStyle w:val="a4"/>
        <w:shd w:val="clear" w:color="auto" w:fill="FFFFFF"/>
        <w:spacing w:after="0"/>
        <w:rPr>
          <w:color w:val="3C3C3C"/>
          <w:sz w:val="28"/>
          <w:szCs w:val="28"/>
        </w:rPr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p w:rsidR="002C3582" w:rsidRDefault="002C3582" w:rsidP="002C3582">
      <w:pPr>
        <w:spacing w:after="0" w:line="240" w:lineRule="auto"/>
        <w:jc w:val="center"/>
      </w:pPr>
    </w:p>
    <w:sectPr w:rsidR="002C3582" w:rsidSect="004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28" w:rsidRDefault="007C6F28" w:rsidP="00750420">
      <w:pPr>
        <w:spacing w:after="0" w:line="240" w:lineRule="auto"/>
      </w:pPr>
      <w:r>
        <w:separator/>
      </w:r>
    </w:p>
  </w:endnote>
  <w:endnote w:type="continuationSeparator" w:id="1">
    <w:p w:rsidR="007C6F28" w:rsidRDefault="007C6F28" w:rsidP="0075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28" w:rsidRDefault="007C6F28" w:rsidP="00750420">
      <w:pPr>
        <w:spacing w:after="0" w:line="240" w:lineRule="auto"/>
      </w:pPr>
      <w:r>
        <w:separator/>
      </w:r>
    </w:p>
  </w:footnote>
  <w:footnote w:type="continuationSeparator" w:id="1">
    <w:p w:rsidR="007C6F28" w:rsidRDefault="007C6F28" w:rsidP="0075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D8C"/>
    <w:multiLevelType w:val="hybridMultilevel"/>
    <w:tmpl w:val="7B5E64DA"/>
    <w:lvl w:ilvl="0" w:tplc="6A5A8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3D0"/>
    <w:rsid w:val="000F46E7"/>
    <w:rsid w:val="001850A9"/>
    <w:rsid w:val="0022323C"/>
    <w:rsid w:val="002C3582"/>
    <w:rsid w:val="002E42CE"/>
    <w:rsid w:val="003263D0"/>
    <w:rsid w:val="00333874"/>
    <w:rsid w:val="00385079"/>
    <w:rsid w:val="00443A3B"/>
    <w:rsid w:val="004E0D15"/>
    <w:rsid w:val="0055729C"/>
    <w:rsid w:val="005E530B"/>
    <w:rsid w:val="006736EC"/>
    <w:rsid w:val="00750420"/>
    <w:rsid w:val="007C6F28"/>
    <w:rsid w:val="00851395"/>
    <w:rsid w:val="009E5740"/>
    <w:rsid w:val="00A148C6"/>
    <w:rsid w:val="00B15502"/>
    <w:rsid w:val="00B2605D"/>
    <w:rsid w:val="00BB6A54"/>
    <w:rsid w:val="00BF35A1"/>
    <w:rsid w:val="00C56AE2"/>
    <w:rsid w:val="00CB60DF"/>
    <w:rsid w:val="00D806A1"/>
    <w:rsid w:val="00F844A2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3D0"/>
    <w:rPr>
      <w:b/>
      <w:bCs/>
    </w:rPr>
  </w:style>
  <w:style w:type="paragraph" w:styleId="a4">
    <w:name w:val="Normal (Web)"/>
    <w:basedOn w:val="a"/>
    <w:uiPriority w:val="99"/>
    <w:unhideWhenUsed/>
    <w:rsid w:val="003263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420"/>
  </w:style>
  <w:style w:type="paragraph" w:styleId="a7">
    <w:name w:val="footer"/>
    <w:basedOn w:val="a"/>
    <w:link w:val="a8"/>
    <w:uiPriority w:val="99"/>
    <w:semiHidden/>
    <w:unhideWhenUsed/>
    <w:rsid w:val="0075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420"/>
  </w:style>
  <w:style w:type="character" w:customStyle="1" w:styleId="30">
    <w:name w:val="Заголовок 3 Знак"/>
    <w:basedOn w:val="a0"/>
    <w:link w:val="3"/>
    <w:uiPriority w:val="9"/>
    <w:semiHidden/>
    <w:rsid w:val="00750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750420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750420"/>
    <w:rPr>
      <w:color w:val="106BBE"/>
    </w:rPr>
  </w:style>
  <w:style w:type="character" w:styleId="ab">
    <w:name w:val="Emphasis"/>
    <w:basedOn w:val="a0"/>
    <w:qFormat/>
    <w:rsid w:val="00750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11</cp:revision>
  <cp:lastPrinted>2019-01-05T07:29:00Z</cp:lastPrinted>
  <dcterms:created xsi:type="dcterms:W3CDTF">2018-12-17T05:22:00Z</dcterms:created>
  <dcterms:modified xsi:type="dcterms:W3CDTF">2019-01-15T06:34:00Z</dcterms:modified>
</cp:coreProperties>
</file>