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F8" w:rsidRPr="00EF7B9A" w:rsidRDefault="00FB14F8" w:rsidP="00FB14F8">
      <w:pPr>
        <w:pStyle w:val="a5"/>
        <w:jc w:val="center"/>
        <w:rPr>
          <w:rFonts w:ascii="Times New Roman" w:hAnsi="Times New Roman" w:cs="Times New Roman"/>
          <w:sz w:val="28"/>
          <w:szCs w:val="28"/>
        </w:rPr>
      </w:pPr>
      <w:r w:rsidRPr="00EF7B9A">
        <w:rPr>
          <w:rFonts w:ascii="Times New Roman" w:hAnsi="Times New Roman" w:cs="Times New Roman"/>
          <w:sz w:val="28"/>
          <w:szCs w:val="28"/>
        </w:rPr>
        <w:t>Российская Федерация</w:t>
      </w:r>
    </w:p>
    <w:p w:rsidR="00FB14F8" w:rsidRPr="00EF7B9A" w:rsidRDefault="00FB14F8" w:rsidP="00FB14F8">
      <w:pPr>
        <w:pStyle w:val="a5"/>
        <w:jc w:val="center"/>
        <w:rPr>
          <w:rFonts w:ascii="Times New Roman" w:hAnsi="Times New Roman" w:cs="Times New Roman"/>
          <w:sz w:val="28"/>
          <w:szCs w:val="28"/>
        </w:rPr>
      </w:pPr>
      <w:r w:rsidRPr="00EF7B9A">
        <w:rPr>
          <w:rFonts w:ascii="Times New Roman" w:hAnsi="Times New Roman" w:cs="Times New Roman"/>
          <w:sz w:val="28"/>
          <w:szCs w:val="28"/>
        </w:rPr>
        <w:t>Иркутская область</w:t>
      </w:r>
    </w:p>
    <w:p w:rsidR="00FB14F8" w:rsidRPr="00EF7B9A" w:rsidRDefault="00FB14F8" w:rsidP="00FB14F8">
      <w:pPr>
        <w:pStyle w:val="a5"/>
        <w:jc w:val="center"/>
        <w:rPr>
          <w:rFonts w:ascii="Times New Roman" w:hAnsi="Times New Roman" w:cs="Times New Roman"/>
          <w:sz w:val="28"/>
          <w:szCs w:val="28"/>
        </w:rPr>
      </w:pPr>
      <w:r w:rsidRPr="00EF7B9A">
        <w:rPr>
          <w:rFonts w:ascii="Times New Roman" w:hAnsi="Times New Roman" w:cs="Times New Roman"/>
          <w:sz w:val="28"/>
          <w:szCs w:val="28"/>
        </w:rPr>
        <w:t>Шелеховский муниципальный район</w:t>
      </w:r>
    </w:p>
    <w:p w:rsidR="00FB14F8" w:rsidRPr="00EF7B9A" w:rsidRDefault="00FB14F8" w:rsidP="00FB14F8">
      <w:pPr>
        <w:pStyle w:val="a5"/>
        <w:jc w:val="center"/>
        <w:rPr>
          <w:rFonts w:ascii="Times New Roman" w:hAnsi="Times New Roman" w:cs="Times New Roman"/>
          <w:sz w:val="28"/>
          <w:szCs w:val="28"/>
        </w:rPr>
      </w:pPr>
      <w:r w:rsidRPr="00EF7B9A">
        <w:rPr>
          <w:rFonts w:ascii="Times New Roman" w:hAnsi="Times New Roman" w:cs="Times New Roman"/>
          <w:sz w:val="28"/>
          <w:szCs w:val="28"/>
        </w:rPr>
        <w:t>ПОДКАМЕНСКОЕ МУНИЦИПАЛЬНОЕ ОБРАЗОВАНИЕ</w:t>
      </w:r>
    </w:p>
    <w:p w:rsidR="00FB14F8" w:rsidRPr="00EF7B9A" w:rsidRDefault="00FB14F8" w:rsidP="00FB14F8">
      <w:pPr>
        <w:pStyle w:val="a5"/>
        <w:jc w:val="center"/>
        <w:rPr>
          <w:rFonts w:ascii="Times New Roman" w:hAnsi="Times New Roman" w:cs="Times New Roman"/>
          <w:sz w:val="28"/>
          <w:szCs w:val="28"/>
        </w:rPr>
      </w:pPr>
      <w:r w:rsidRPr="00EF7B9A">
        <w:rPr>
          <w:rFonts w:ascii="Times New Roman" w:hAnsi="Times New Roman" w:cs="Times New Roman"/>
          <w:sz w:val="28"/>
          <w:szCs w:val="28"/>
        </w:rPr>
        <w:t>Д У М А</w:t>
      </w:r>
    </w:p>
    <w:p w:rsidR="00FB14F8" w:rsidRPr="00EF7B9A" w:rsidRDefault="00FB14F8" w:rsidP="00FB14F8">
      <w:pPr>
        <w:pStyle w:val="a5"/>
        <w:jc w:val="center"/>
        <w:rPr>
          <w:rFonts w:ascii="Times New Roman" w:hAnsi="Times New Roman" w:cs="Times New Roman"/>
          <w:sz w:val="28"/>
          <w:szCs w:val="28"/>
        </w:rPr>
      </w:pPr>
      <w:r w:rsidRPr="00EF7B9A">
        <w:rPr>
          <w:rFonts w:ascii="Times New Roman" w:hAnsi="Times New Roman" w:cs="Times New Roman"/>
          <w:sz w:val="28"/>
          <w:szCs w:val="28"/>
        </w:rPr>
        <w:t>Р Е Ш Е Н И Е</w:t>
      </w:r>
    </w:p>
    <w:p w:rsidR="00FB14F8" w:rsidRPr="00484FF5" w:rsidRDefault="00F246B0" w:rsidP="00FB14F8">
      <w:pPr>
        <w:pStyle w:val="a5"/>
        <w:jc w:val="both"/>
        <w:rPr>
          <w:rFonts w:ascii="Arial" w:hAnsi="Arial" w:cs="Arial"/>
          <w:sz w:val="24"/>
          <w:szCs w:val="24"/>
        </w:rPr>
      </w:pPr>
      <w:r>
        <w:rPr>
          <w:rFonts w:ascii="Arial" w:hAnsi="Arial" w:cs="Arial"/>
          <w:sz w:val="24"/>
          <w:szCs w:val="24"/>
        </w:rPr>
        <w:pict>
          <v:line id="_x0000_s1026" style="position:absolute;left:0;text-align:left;flip:y;z-index:251660288" from="-18pt,-.45pt" to="491.4pt,1.3pt" strokeweight="4.5pt">
            <v:stroke linestyle="thinThick"/>
          </v:line>
        </w:pict>
      </w:r>
    </w:p>
    <w:p w:rsidR="00FB14F8" w:rsidRDefault="00AA667F" w:rsidP="00FB14F8">
      <w:pPr>
        <w:jc w:val="both"/>
        <w:rPr>
          <w:rFonts w:ascii="Times New Roman" w:hAnsi="Times New Roman" w:cs="Times New Roman"/>
          <w:sz w:val="28"/>
          <w:szCs w:val="28"/>
        </w:rPr>
      </w:pPr>
      <w:r>
        <w:rPr>
          <w:rFonts w:ascii="Times New Roman" w:hAnsi="Times New Roman" w:cs="Times New Roman"/>
          <w:sz w:val="28"/>
          <w:szCs w:val="28"/>
        </w:rPr>
        <w:t xml:space="preserve">от  </w:t>
      </w:r>
      <w:r w:rsidR="0068196A">
        <w:rPr>
          <w:rFonts w:ascii="Times New Roman" w:hAnsi="Times New Roman" w:cs="Times New Roman"/>
          <w:sz w:val="28"/>
          <w:szCs w:val="28"/>
        </w:rPr>
        <w:t>28.12.</w:t>
      </w:r>
      <w:r w:rsidR="00FB14F8">
        <w:rPr>
          <w:rFonts w:ascii="Times New Roman" w:hAnsi="Times New Roman" w:cs="Times New Roman"/>
          <w:sz w:val="28"/>
          <w:szCs w:val="28"/>
        </w:rPr>
        <w:t xml:space="preserve">2018г. № </w:t>
      </w:r>
      <w:r w:rsidR="0068196A">
        <w:rPr>
          <w:rFonts w:ascii="Times New Roman" w:hAnsi="Times New Roman" w:cs="Times New Roman"/>
          <w:sz w:val="28"/>
          <w:szCs w:val="28"/>
        </w:rPr>
        <w:t>23</w:t>
      </w:r>
      <w:r w:rsidR="00FB14F8" w:rsidRPr="00EF7B9A">
        <w:rPr>
          <w:rFonts w:ascii="Times New Roman" w:hAnsi="Times New Roman" w:cs="Times New Roman"/>
          <w:sz w:val="28"/>
          <w:szCs w:val="28"/>
        </w:rPr>
        <w:t>-рд</w:t>
      </w:r>
    </w:p>
    <w:p w:rsidR="00FB14F8" w:rsidRDefault="00FB14F8" w:rsidP="00FB14F8">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О</w:t>
      </w:r>
      <w:r w:rsidRPr="00FB14F8">
        <w:rPr>
          <w:rFonts w:ascii="Times New Roman" w:hAnsi="Times New Roman"/>
          <w:bCs/>
          <w:color w:val="000000"/>
          <w:sz w:val="28"/>
          <w:szCs w:val="28"/>
        </w:rPr>
        <w:t xml:space="preserve"> системе муниципальных </w:t>
      </w:r>
    </w:p>
    <w:p w:rsidR="00FB14F8" w:rsidRDefault="00FB14F8" w:rsidP="00FB14F8">
      <w:pPr>
        <w:autoSpaceDE w:val="0"/>
        <w:autoSpaceDN w:val="0"/>
        <w:adjustRightInd w:val="0"/>
        <w:spacing w:after="0" w:line="240" w:lineRule="auto"/>
        <w:rPr>
          <w:rFonts w:ascii="Times New Roman" w:hAnsi="Times New Roman"/>
          <w:color w:val="000000"/>
          <w:sz w:val="28"/>
          <w:szCs w:val="28"/>
        </w:rPr>
      </w:pPr>
      <w:r w:rsidRPr="00FB14F8">
        <w:rPr>
          <w:rFonts w:ascii="Times New Roman" w:hAnsi="Times New Roman"/>
          <w:bCs/>
          <w:color w:val="000000"/>
          <w:sz w:val="28"/>
          <w:szCs w:val="28"/>
        </w:rPr>
        <w:t xml:space="preserve">правовых </w:t>
      </w:r>
      <w:r>
        <w:rPr>
          <w:rFonts w:ascii="Times New Roman" w:hAnsi="Times New Roman"/>
          <w:bCs/>
          <w:color w:val="000000"/>
          <w:sz w:val="28"/>
          <w:szCs w:val="28"/>
        </w:rPr>
        <w:t xml:space="preserve"> </w:t>
      </w:r>
      <w:r w:rsidRPr="00FB14F8">
        <w:rPr>
          <w:rFonts w:ascii="Times New Roman" w:hAnsi="Times New Roman"/>
          <w:bCs/>
          <w:color w:val="000000"/>
          <w:sz w:val="28"/>
          <w:szCs w:val="28"/>
        </w:rPr>
        <w:t>актов</w:t>
      </w:r>
      <w:r>
        <w:rPr>
          <w:rFonts w:ascii="Times New Roman" w:hAnsi="Times New Roman"/>
          <w:bCs/>
          <w:color w:val="000000"/>
          <w:sz w:val="28"/>
          <w:szCs w:val="28"/>
        </w:rPr>
        <w:t xml:space="preserve">  </w:t>
      </w:r>
      <w:r>
        <w:rPr>
          <w:rFonts w:ascii="Times New Roman" w:hAnsi="Times New Roman"/>
          <w:color w:val="000000"/>
          <w:sz w:val="28"/>
          <w:szCs w:val="28"/>
        </w:rPr>
        <w:t>П</w:t>
      </w:r>
      <w:r w:rsidRPr="00FB14F8">
        <w:rPr>
          <w:rFonts w:ascii="Times New Roman" w:hAnsi="Times New Roman"/>
          <w:color w:val="000000"/>
          <w:sz w:val="28"/>
          <w:szCs w:val="28"/>
        </w:rPr>
        <w:t xml:space="preserve">одкаменского </w:t>
      </w:r>
    </w:p>
    <w:p w:rsidR="00FB14F8" w:rsidRPr="00FB14F8" w:rsidRDefault="00FB14F8" w:rsidP="00FB14F8">
      <w:pPr>
        <w:autoSpaceDE w:val="0"/>
        <w:autoSpaceDN w:val="0"/>
        <w:adjustRightInd w:val="0"/>
        <w:spacing w:after="0" w:line="240" w:lineRule="auto"/>
        <w:rPr>
          <w:rFonts w:ascii="Times New Roman" w:hAnsi="Times New Roman"/>
          <w:color w:val="000000"/>
          <w:sz w:val="28"/>
          <w:szCs w:val="28"/>
        </w:rPr>
      </w:pPr>
      <w:r w:rsidRPr="00FB14F8">
        <w:rPr>
          <w:rFonts w:ascii="Times New Roman" w:hAnsi="Times New Roman"/>
          <w:color w:val="000000"/>
          <w:sz w:val="28"/>
          <w:szCs w:val="28"/>
        </w:rPr>
        <w:t>муниципального образования</w:t>
      </w:r>
    </w:p>
    <w:p w:rsidR="00FB14F8" w:rsidRPr="00C01F7F" w:rsidRDefault="00FB14F8" w:rsidP="00FB14F8">
      <w:pPr>
        <w:autoSpaceDE w:val="0"/>
        <w:autoSpaceDN w:val="0"/>
        <w:adjustRightInd w:val="0"/>
        <w:spacing w:line="228" w:lineRule="auto"/>
        <w:jc w:val="both"/>
        <w:rPr>
          <w:rFonts w:ascii="Times New Roman" w:hAnsi="Times New Roman"/>
          <w:color w:val="000000"/>
          <w:sz w:val="24"/>
          <w:szCs w:val="24"/>
        </w:rPr>
      </w:pPr>
    </w:p>
    <w:p w:rsidR="00FB14F8" w:rsidRDefault="00FB14F8" w:rsidP="00FB14F8">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w:t>
      </w:r>
      <w:r>
        <w:rPr>
          <w:rFonts w:ascii="Times New Roman" w:hAnsi="Times New Roman"/>
          <w:color w:val="000000"/>
          <w:sz w:val="28"/>
          <w:szCs w:val="28"/>
        </w:rPr>
        <w:t>24, 40, 43</w:t>
      </w:r>
      <w:r w:rsidRPr="00C01F7F">
        <w:rPr>
          <w:rFonts w:ascii="Times New Roman" w:hAnsi="Times New Roman"/>
          <w:color w:val="000000"/>
          <w:sz w:val="28"/>
          <w:szCs w:val="28"/>
        </w:rPr>
        <w:t xml:space="preserve"> Устава </w:t>
      </w:r>
      <w:r>
        <w:rPr>
          <w:rFonts w:ascii="Times New Roman" w:hAnsi="Times New Roman"/>
          <w:color w:val="000000"/>
          <w:sz w:val="28"/>
          <w:szCs w:val="28"/>
        </w:rPr>
        <w:t xml:space="preserve">Подкаменского </w:t>
      </w:r>
      <w:r w:rsidRPr="00C01F7F">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Дума Подкаменского муниципального образования</w:t>
      </w:r>
      <w:r w:rsidRPr="00C01F7F">
        <w:rPr>
          <w:rFonts w:ascii="Times New Roman" w:hAnsi="Times New Roman"/>
          <w:color w:val="000000"/>
          <w:sz w:val="28"/>
          <w:szCs w:val="28"/>
        </w:rPr>
        <w:t xml:space="preserve"> </w:t>
      </w:r>
    </w:p>
    <w:p w:rsidR="00FB14F8" w:rsidRPr="00C01F7F" w:rsidRDefault="00FB14F8" w:rsidP="00FB14F8">
      <w:pPr>
        <w:autoSpaceDE w:val="0"/>
        <w:autoSpaceDN w:val="0"/>
        <w:adjustRightInd w:val="0"/>
        <w:spacing w:line="228" w:lineRule="auto"/>
        <w:ind w:firstLine="709"/>
        <w:jc w:val="center"/>
        <w:rPr>
          <w:rFonts w:ascii="Times New Roman" w:hAnsi="Times New Roman"/>
          <w:color w:val="000000"/>
          <w:sz w:val="28"/>
          <w:szCs w:val="28"/>
        </w:rPr>
      </w:pPr>
      <w:r w:rsidRPr="00C01F7F">
        <w:rPr>
          <w:rFonts w:ascii="Times New Roman" w:hAnsi="Times New Roman"/>
          <w:color w:val="000000"/>
          <w:sz w:val="28"/>
          <w:szCs w:val="28"/>
        </w:rPr>
        <w:t>РЕШИЛ</w:t>
      </w:r>
      <w:r>
        <w:rPr>
          <w:rFonts w:ascii="Times New Roman" w:hAnsi="Times New Roman"/>
          <w:color w:val="000000"/>
          <w:sz w:val="28"/>
          <w:szCs w:val="28"/>
        </w:rPr>
        <w:t>А</w:t>
      </w:r>
      <w:r w:rsidRPr="00C01F7F">
        <w:rPr>
          <w:rFonts w:ascii="Times New Roman" w:hAnsi="Times New Roman"/>
          <w:color w:val="000000"/>
          <w:sz w:val="28"/>
          <w:szCs w:val="28"/>
        </w:rPr>
        <w:t>:</w:t>
      </w:r>
    </w:p>
    <w:p w:rsidR="00FB14F8" w:rsidRPr="00C01F7F" w:rsidRDefault="00FB14F8" w:rsidP="00FB14F8">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Утвердить прилагаемое Положение о системе муниципальных правовых актов </w:t>
      </w:r>
      <w:r>
        <w:rPr>
          <w:rFonts w:ascii="Times New Roman" w:hAnsi="Times New Roman"/>
          <w:color w:val="000000"/>
          <w:sz w:val="28"/>
          <w:szCs w:val="28"/>
        </w:rPr>
        <w:t xml:space="preserve">Подкаменского </w:t>
      </w:r>
      <w:r w:rsidRPr="00C01F7F">
        <w:rPr>
          <w:rFonts w:ascii="Times New Roman" w:hAnsi="Times New Roman"/>
          <w:color w:val="000000"/>
          <w:sz w:val="28"/>
          <w:szCs w:val="28"/>
        </w:rPr>
        <w:t>муниципального образования.</w:t>
      </w:r>
    </w:p>
    <w:p w:rsidR="00FB14F8" w:rsidRDefault="00FB14F8" w:rsidP="00FB14F8">
      <w:pPr>
        <w:autoSpaceDE w:val="0"/>
        <w:autoSpaceDN w:val="0"/>
        <w:adjustRightInd w:val="0"/>
        <w:spacing w:after="0" w:line="240"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2. Настоящее решение вступает в силу после дня его официального опубликования.</w:t>
      </w:r>
    </w:p>
    <w:p w:rsidR="00FB14F8" w:rsidRDefault="00FB14F8" w:rsidP="00FB14F8">
      <w:pPr>
        <w:autoSpaceDE w:val="0"/>
        <w:autoSpaceDN w:val="0"/>
        <w:adjustRightInd w:val="0"/>
        <w:spacing w:after="0" w:line="240" w:lineRule="auto"/>
        <w:ind w:firstLine="709"/>
        <w:jc w:val="both"/>
        <w:rPr>
          <w:rFonts w:ascii="Times New Roman" w:hAnsi="Times New Roman"/>
          <w:color w:val="000000"/>
          <w:sz w:val="28"/>
          <w:szCs w:val="28"/>
        </w:rPr>
      </w:pPr>
    </w:p>
    <w:p w:rsidR="00FB14F8" w:rsidRPr="00C01F7F" w:rsidRDefault="00FB14F8" w:rsidP="00FB14F8">
      <w:pPr>
        <w:autoSpaceDE w:val="0"/>
        <w:autoSpaceDN w:val="0"/>
        <w:adjustRightInd w:val="0"/>
        <w:spacing w:after="0" w:line="240" w:lineRule="auto"/>
        <w:ind w:firstLine="709"/>
        <w:jc w:val="both"/>
        <w:rPr>
          <w:rFonts w:ascii="Times New Roman" w:hAnsi="Times New Roman"/>
          <w:color w:val="000000"/>
          <w:sz w:val="28"/>
          <w:szCs w:val="28"/>
        </w:rPr>
      </w:pPr>
    </w:p>
    <w:p w:rsidR="00FB14F8" w:rsidRDefault="00C87190" w:rsidP="00FB14F8">
      <w:pPr>
        <w:pStyle w:val="a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2910840</wp:posOffset>
            </wp:positionH>
            <wp:positionV relativeFrom="paragraph">
              <wp:posOffset>171450</wp:posOffset>
            </wp:positionV>
            <wp:extent cx="1590675" cy="1219200"/>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590675" cy="1219200"/>
                    </a:xfrm>
                    <a:prstGeom prst="rect">
                      <a:avLst/>
                    </a:prstGeom>
                    <a:noFill/>
                    <a:ln w="9525">
                      <a:noFill/>
                      <a:miter lim="800000"/>
                      <a:headEnd/>
                      <a:tailEnd/>
                    </a:ln>
                  </pic:spPr>
                </pic:pic>
              </a:graphicData>
            </a:graphic>
          </wp:anchor>
        </w:drawing>
      </w:r>
      <w:r w:rsidR="00FB14F8" w:rsidRPr="00C022BD">
        <w:rPr>
          <w:rFonts w:ascii="Times New Roman" w:hAnsi="Times New Roman" w:cs="Times New Roman"/>
          <w:sz w:val="28"/>
          <w:szCs w:val="28"/>
        </w:rPr>
        <w:t xml:space="preserve">И.о.председателя Думы </w:t>
      </w:r>
    </w:p>
    <w:p w:rsidR="00FB14F8" w:rsidRPr="00C022BD" w:rsidRDefault="00FB14F8" w:rsidP="00FB14F8">
      <w:pPr>
        <w:pStyle w:val="a5"/>
        <w:jc w:val="both"/>
        <w:rPr>
          <w:rFonts w:ascii="Times New Roman" w:hAnsi="Times New Roman" w:cs="Times New Roman"/>
          <w:sz w:val="28"/>
          <w:szCs w:val="28"/>
        </w:rPr>
      </w:pPr>
      <w:r w:rsidRPr="00C022BD">
        <w:rPr>
          <w:rFonts w:ascii="Times New Roman" w:hAnsi="Times New Roman" w:cs="Times New Roman"/>
          <w:sz w:val="28"/>
          <w:szCs w:val="28"/>
        </w:rPr>
        <w:t>Подкаменского</w:t>
      </w:r>
    </w:p>
    <w:p w:rsidR="00FB14F8" w:rsidRPr="00C022BD" w:rsidRDefault="00FB14F8" w:rsidP="00FB14F8">
      <w:pPr>
        <w:pStyle w:val="a5"/>
        <w:jc w:val="both"/>
        <w:rPr>
          <w:rFonts w:ascii="Times New Roman" w:hAnsi="Times New Roman" w:cs="Times New Roman"/>
          <w:sz w:val="28"/>
          <w:szCs w:val="28"/>
        </w:rPr>
      </w:pPr>
      <w:r w:rsidRPr="00C022BD">
        <w:rPr>
          <w:rFonts w:ascii="Times New Roman" w:hAnsi="Times New Roman" w:cs="Times New Roman"/>
          <w:sz w:val="28"/>
          <w:szCs w:val="28"/>
        </w:rPr>
        <w:t>муниципального образования,</w:t>
      </w:r>
    </w:p>
    <w:p w:rsidR="00FB14F8" w:rsidRPr="00C022BD" w:rsidRDefault="00FB14F8" w:rsidP="00FB14F8">
      <w:pPr>
        <w:pStyle w:val="a5"/>
        <w:jc w:val="both"/>
        <w:rPr>
          <w:rFonts w:ascii="Times New Roman" w:hAnsi="Times New Roman" w:cs="Times New Roman"/>
          <w:sz w:val="28"/>
          <w:szCs w:val="28"/>
        </w:rPr>
      </w:pPr>
      <w:r>
        <w:rPr>
          <w:rFonts w:ascii="Times New Roman" w:hAnsi="Times New Roman" w:cs="Times New Roman"/>
          <w:sz w:val="28"/>
          <w:szCs w:val="28"/>
        </w:rPr>
        <w:t>и</w:t>
      </w:r>
      <w:r w:rsidRPr="00C022BD">
        <w:rPr>
          <w:rFonts w:ascii="Times New Roman" w:hAnsi="Times New Roman" w:cs="Times New Roman"/>
          <w:sz w:val="28"/>
          <w:szCs w:val="28"/>
        </w:rPr>
        <w:t>.о.</w:t>
      </w:r>
      <w:r>
        <w:rPr>
          <w:rFonts w:ascii="Times New Roman" w:hAnsi="Times New Roman" w:cs="Times New Roman"/>
          <w:sz w:val="28"/>
          <w:szCs w:val="28"/>
        </w:rPr>
        <w:t>г</w:t>
      </w:r>
      <w:r w:rsidRPr="00C022BD">
        <w:rPr>
          <w:rFonts w:ascii="Times New Roman" w:hAnsi="Times New Roman" w:cs="Times New Roman"/>
          <w:sz w:val="28"/>
          <w:szCs w:val="28"/>
        </w:rPr>
        <w:t xml:space="preserve">лавы Подкаменского </w:t>
      </w:r>
    </w:p>
    <w:p w:rsidR="00FB14F8" w:rsidRDefault="00FB14F8" w:rsidP="00FB14F8">
      <w:pPr>
        <w:pStyle w:val="a5"/>
        <w:rPr>
          <w:rFonts w:ascii="Times New Roman" w:hAnsi="Times New Roman" w:cs="Times New Roman"/>
          <w:sz w:val="28"/>
          <w:szCs w:val="28"/>
        </w:rPr>
      </w:pPr>
      <w:r w:rsidRPr="00C022B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А.И.Комаров</w:t>
      </w:r>
      <w:r w:rsidRPr="00C022BD">
        <w:rPr>
          <w:rFonts w:ascii="Times New Roman" w:hAnsi="Times New Roman" w:cs="Times New Roman"/>
          <w:sz w:val="28"/>
          <w:szCs w:val="28"/>
        </w:rPr>
        <w:t xml:space="preserve">                                                                      </w:t>
      </w:r>
    </w:p>
    <w:p w:rsidR="00FB14F8" w:rsidRPr="00C022BD" w:rsidRDefault="00FB14F8" w:rsidP="00FB14F8">
      <w:pPr>
        <w:pStyle w:val="a5"/>
        <w:rPr>
          <w:sz w:val="28"/>
          <w:szCs w:val="28"/>
        </w:rPr>
      </w:pPr>
    </w:p>
    <w:p w:rsidR="00FB14F8" w:rsidRPr="00C01F7F" w:rsidRDefault="00FB14F8" w:rsidP="00FB14F8">
      <w:pPr>
        <w:autoSpaceDE w:val="0"/>
        <w:autoSpaceDN w:val="0"/>
        <w:adjustRightInd w:val="0"/>
        <w:ind w:firstLine="540"/>
        <w:jc w:val="both"/>
        <w:rPr>
          <w:rFonts w:ascii="Calibri" w:hAnsi="Calibri"/>
          <w:color w:val="000000"/>
          <w:kern w:val="2"/>
          <w:sz w:val="28"/>
          <w:szCs w:val="28"/>
        </w:rPr>
      </w:pPr>
    </w:p>
    <w:tbl>
      <w:tblPr>
        <w:tblW w:w="5113" w:type="dxa"/>
        <w:tblLook w:val="00A0"/>
      </w:tblPr>
      <w:tblGrid>
        <w:gridCol w:w="250"/>
        <w:gridCol w:w="4863"/>
      </w:tblGrid>
      <w:tr w:rsidR="00FB14F8" w:rsidRPr="00C01F7F" w:rsidTr="00FB14F8">
        <w:tc>
          <w:tcPr>
            <w:tcW w:w="250" w:type="dxa"/>
          </w:tcPr>
          <w:p w:rsidR="00FB14F8" w:rsidRPr="00C01F7F" w:rsidRDefault="00FB14F8" w:rsidP="00FB14F8">
            <w:pPr>
              <w:autoSpaceDE w:val="0"/>
              <w:autoSpaceDN w:val="0"/>
              <w:adjustRightInd w:val="0"/>
              <w:jc w:val="both"/>
              <w:rPr>
                <w:color w:val="000000"/>
                <w:kern w:val="2"/>
                <w:sz w:val="28"/>
                <w:szCs w:val="28"/>
              </w:rPr>
            </w:pPr>
          </w:p>
        </w:tc>
        <w:tc>
          <w:tcPr>
            <w:tcW w:w="4863" w:type="dxa"/>
          </w:tcPr>
          <w:p w:rsidR="00FB14F8" w:rsidRPr="00C01F7F" w:rsidRDefault="00FB14F8" w:rsidP="00FB14F8">
            <w:pPr>
              <w:autoSpaceDE w:val="0"/>
              <w:autoSpaceDN w:val="0"/>
              <w:adjustRightInd w:val="0"/>
              <w:spacing w:line="228" w:lineRule="auto"/>
              <w:ind w:left="-250"/>
              <w:jc w:val="both"/>
              <w:rPr>
                <w:rFonts w:ascii="Times New Roman" w:hAnsi="Times New Roman"/>
                <w:color w:val="000000"/>
                <w:kern w:val="2"/>
                <w:sz w:val="28"/>
                <w:szCs w:val="28"/>
              </w:rPr>
            </w:pPr>
            <w:bookmarkStart w:id="0" w:name="_GoBack"/>
            <w:bookmarkEnd w:id="0"/>
          </w:p>
        </w:tc>
      </w:tr>
    </w:tbl>
    <w:p w:rsidR="00FB14F8" w:rsidRPr="00C01F7F" w:rsidRDefault="00FB14F8" w:rsidP="00FB14F8">
      <w:pPr>
        <w:autoSpaceDE w:val="0"/>
        <w:autoSpaceDN w:val="0"/>
        <w:adjustRightInd w:val="0"/>
        <w:rPr>
          <w:rFonts w:ascii="Times New Roman" w:hAnsi="Times New Roman"/>
          <w:bCs/>
          <w:color w:val="000000"/>
          <w:sz w:val="28"/>
          <w:szCs w:val="28"/>
        </w:rPr>
      </w:pPr>
    </w:p>
    <w:p w:rsidR="00545773" w:rsidRDefault="00545773" w:rsidP="00FB14F8">
      <w:pPr>
        <w:suppressAutoHyphens/>
        <w:ind w:left="5387"/>
        <w:jc w:val="both"/>
        <w:rPr>
          <w:rFonts w:ascii="Times New Roman" w:hAnsi="Times New Roman"/>
          <w:color w:val="000000"/>
          <w:sz w:val="28"/>
          <w:szCs w:val="28"/>
        </w:rPr>
      </w:pPr>
    </w:p>
    <w:p w:rsidR="00545773" w:rsidRPr="00545773" w:rsidRDefault="00545773" w:rsidP="00545773">
      <w:pPr>
        <w:rPr>
          <w:rFonts w:ascii="Times New Roman" w:hAnsi="Times New Roman"/>
          <w:sz w:val="28"/>
          <w:szCs w:val="28"/>
        </w:rPr>
      </w:pPr>
    </w:p>
    <w:p w:rsidR="00FB14F8" w:rsidRPr="00545773" w:rsidRDefault="00545773" w:rsidP="00545773">
      <w:pPr>
        <w:tabs>
          <w:tab w:val="left" w:pos="6150"/>
        </w:tabs>
        <w:rPr>
          <w:rFonts w:ascii="Times New Roman" w:hAnsi="Times New Roman"/>
          <w:sz w:val="28"/>
          <w:szCs w:val="28"/>
        </w:rPr>
        <w:sectPr w:rsidR="00FB14F8" w:rsidRPr="00545773" w:rsidSect="008B0A03">
          <w:headerReference w:type="default" r:id="rId7"/>
          <w:pgSz w:w="11906" w:h="16838"/>
          <w:pgMar w:top="1134" w:right="850" w:bottom="1134" w:left="1701" w:header="708" w:footer="708" w:gutter="0"/>
          <w:pgNumType w:start="1"/>
          <w:cols w:space="708"/>
          <w:titlePg/>
          <w:docGrid w:linePitch="360"/>
        </w:sectPr>
      </w:pPr>
      <w:r>
        <w:rPr>
          <w:rFonts w:ascii="Times New Roman" w:hAnsi="Times New Roman"/>
          <w:sz w:val="28"/>
          <w:szCs w:val="28"/>
        </w:rPr>
        <w:tab/>
      </w:r>
    </w:p>
    <w:p w:rsidR="00FB14F8" w:rsidRPr="00545773" w:rsidRDefault="00FB14F8" w:rsidP="00FB14F8">
      <w:pPr>
        <w:suppressAutoHyphens/>
        <w:spacing w:after="0" w:line="240" w:lineRule="auto"/>
        <w:ind w:left="5387"/>
        <w:jc w:val="both"/>
        <w:rPr>
          <w:rFonts w:ascii="Times New Roman" w:hAnsi="Times New Roman"/>
          <w:color w:val="000000"/>
          <w:sz w:val="24"/>
          <w:szCs w:val="24"/>
        </w:rPr>
      </w:pPr>
      <w:r w:rsidRPr="00545773">
        <w:rPr>
          <w:rFonts w:ascii="Times New Roman" w:hAnsi="Times New Roman"/>
          <w:color w:val="000000"/>
          <w:sz w:val="24"/>
          <w:szCs w:val="24"/>
        </w:rPr>
        <w:lastRenderedPageBreak/>
        <w:t>УТВЕРЖДЕНО</w:t>
      </w:r>
    </w:p>
    <w:p w:rsidR="00FB14F8" w:rsidRPr="00545773" w:rsidRDefault="00FB14F8" w:rsidP="00FB14F8">
      <w:pPr>
        <w:suppressAutoHyphens/>
        <w:spacing w:after="0" w:line="240" w:lineRule="auto"/>
        <w:ind w:left="5387"/>
        <w:jc w:val="both"/>
        <w:rPr>
          <w:rFonts w:ascii="Times New Roman" w:hAnsi="Times New Roman"/>
          <w:color w:val="000000"/>
          <w:sz w:val="24"/>
          <w:szCs w:val="24"/>
        </w:rPr>
      </w:pPr>
      <w:r w:rsidRPr="00545773">
        <w:rPr>
          <w:rFonts w:ascii="Times New Roman" w:hAnsi="Times New Roman"/>
          <w:color w:val="000000"/>
          <w:sz w:val="24"/>
          <w:szCs w:val="24"/>
        </w:rPr>
        <w:t>решением Думы Подкаменского сельского поселения</w:t>
      </w:r>
    </w:p>
    <w:p w:rsidR="00FB14F8" w:rsidRPr="00545773" w:rsidRDefault="00FB14F8" w:rsidP="00FB14F8">
      <w:pPr>
        <w:suppressAutoHyphens/>
        <w:spacing w:after="0" w:line="240" w:lineRule="auto"/>
        <w:ind w:left="5387"/>
        <w:jc w:val="both"/>
        <w:rPr>
          <w:rFonts w:ascii="Times New Roman" w:hAnsi="Times New Roman"/>
          <w:color w:val="000000"/>
          <w:sz w:val="24"/>
          <w:szCs w:val="24"/>
        </w:rPr>
      </w:pPr>
      <w:r w:rsidRPr="00545773">
        <w:rPr>
          <w:rFonts w:ascii="Times New Roman" w:hAnsi="Times New Roman"/>
          <w:color w:val="000000"/>
          <w:sz w:val="24"/>
          <w:szCs w:val="24"/>
        </w:rPr>
        <w:t>от               2018 № _________</w:t>
      </w:r>
    </w:p>
    <w:p w:rsidR="00FB14F8" w:rsidRPr="00C01F7F" w:rsidRDefault="00FB14F8" w:rsidP="00FB14F8">
      <w:pPr>
        <w:autoSpaceDE w:val="0"/>
        <w:autoSpaceDN w:val="0"/>
        <w:adjustRightInd w:val="0"/>
        <w:spacing w:after="0" w:line="240" w:lineRule="auto"/>
        <w:ind w:firstLine="709"/>
        <w:jc w:val="center"/>
        <w:rPr>
          <w:rFonts w:ascii="Times New Roman" w:hAnsi="Times New Roman"/>
          <w:b/>
          <w:color w:val="000000"/>
          <w:sz w:val="28"/>
        </w:rPr>
      </w:pPr>
    </w:p>
    <w:p w:rsidR="00FB14F8" w:rsidRPr="00545773" w:rsidRDefault="00FB14F8" w:rsidP="00FB14F8">
      <w:pPr>
        <w:suppressAutoHyphens/>
        <w:spacing w:after="0" w:line="240" w:lineRule="auto"/>
        <w:jc w:val="center"/>
        <w:rPr>
          <w:rFonts w:ascii="Times New Roman" w:hAnsi="Times New Roman"/>
          <w:b/>
          <w:color w:val="000000"/>
          <w:kern w:val="16"/>
          <w:sz w:val="24"/>
          <w:szCs w:val="24"/>
        </w:rPr>
      </w:pPr>
      <w:r w:rsidRPr="00545773">
        <w:rPr>
          <w:rFonts w:ascii="Times New Roman" w:hAnsi="Times New Roman"/>
          <w:b/>
          <w:color w:val="000000"/>
          <w:kern w:val="16"/>
          <w:sz w:val="24"/>
          <w:szCs w:val="24"/>
        </w:rPr>
        <w:t>ПОЛОЖЕНИЕ</w:t>
      </w:r>
    </w:p>
    <w:p w:rsidR="00FB14F8" w:rsidRPr="00545773" w:rsidRDefault="00FB14F8" w:rsidP="00FB14F8">
      <w:pPr>
        <w:suppressAutoHyphens/>
        <w:spacing w:after="0" w:line="240" w:lineRule="auto"/>
        <w:jc w:val="center"/>
        <w:rPr>
          <w:rFonts w:ascii="Times New Roman" w:hAnsi="Times New Roman"/>
          <w:b/>
          <w:color w:val="000000"/>
          <w:kern w:val="16"/>
          <w:sz w:val="24"/>
          <w:szCs w:val="24"/>
        </w:rPr>
      </w:pPr>
      <w:r w:rsidRPr="00545773">
        <w:rPr>
          <w:rFonts w:ascii="Times New Roman" w:hAnsi="Times New Roman"/>
          <w:b/>
          <w:color w:val="000000"/>
          <w:kern w:val="16"/>
          <w:sz w:val="24"/>
          <w:szCs w:val="24"/>
        </w:rPr>
        <w:t>О СИСТЕМЕ МУНИЦИПАЛЬНЫХ ПРАВОВЫХ АКТОВ</w:t>
      </w:r>
    </w:p>
    <w:p w:rsidR="00FB14F8" w:rsidRPr="00545773" w:rsidRDefault="00FB14F8" w:rsidP="00FB14F8">
      <w:pPr>
        <w:suppressAutoHyphens/>
        <w:spacing w:after="0" w:line="240" w:lineRule="auto"/>
        <w:jc w:val="center"/>
        <w:rPr>
          <w:rFonts w:ascii="Times New Roman" w:hAnsi="Times New Roman"/>
          <w:b/>
          <w:color w:val="000000"/>
          <w:kern w:val="16"/>
          <w:sz w:val="24"/>
          <w:szCs w:val="24"/>
        </w:rPr>
      </w:pPr>
      <w:r w:rsidRPr="00545773">
        <w:rPr>
          <w:rFonts w:ascii="Times New Roman" w:hAnsi="Times New Roman"/>
          <w:b/>
          <w:color w:val="000000"/>
          <w:kern w:val="16"/>
          <w:sz w:val="24"/>
          <w:szCs w:val="24"/>
        </w:rPr>
        <w:t>ПОДКАМЕНСКОГО МУНИЦИПАЛЬНОГО ОБРАЗОВАНИЯ</w:t>
      </w:r>
    </w:p>
    <w:p w:rsidR="00FB14F8" w:rsidRPr="00545773" w:rsidRDefault="00FB14F8" w:rsidP="00FB14F8">
      <w:pPr>
        <w:keepNext/>
        <w:autoSpaceDE w:val="0"/>
        <w:autoSpaceDN w:val="0"/>
        <w:adjustRightInd w:val="0"/>
        <w:spacing w:after="0" w:line="240" w:lineRule="auto"/>
        <w:ind w:right="-1"/>
        <w:jc w:val="center"/>
        <w:rPr>
          <w:rFonts w:ascii="Times New Roman" w:hAnsi="Times New Roman"/>
          <w:color w:val="000000"/>
          <w:sz w:val="24"/>
          <w:szCs w:val="24"/>
        </w:rPr>
      </w:pPr>
    </w:p>
    <w:p w:rsidR="00FB14F8" w:rsidRPr="00545773" w:rsidRDefault="00FB14F8" w:rsidP="00FB14F8">
      <w:pPr>
        <w:keepNext/>
        <w:autoSpaceDE w:val="0"/>
        <w:autoSpaceDN w:val="0"/>
        <w:adjustRightInd w:val="0"/>
        <w:spacing w:after="0" w:line="240" w:lineRule="auto"/>
        <w:ind w:right="-1"/>
        <w:jc w:val="center"/>
        <w:rPr>
          <w:rFonts w:ascii="Times New Roman" w:hAnsi="Times New Roman"/>
          <w:color w:val="000000"/>
          <w:sz w:val="24"/>
          <w:szCs w:val="24"/>
        </w:rPr>
      </w:pPr>
      <w:r w:rsidRPr="00545773">
        <w:rPr>
          <w:rFonts w:ascii="Times New Roman" w:hAnsi="Times New Roman"/>
          <w:color w:val="000000"/>
          <w:sz w:val="24"/>
          <w:szCs w:val="24"/>
        </w:rPr>
        <w:t>Глава 1. Общие положения</w:t>
      </w:r>
    </w:p>
    <w:p w:rsidR="00FB14F8" w:rsidRPr="00545773" w:rsidRDefault="00FB14F8" w:rsidP="00FB14F8">
      <w:pPr>
        <w:keepNext/>
        <w:autoSpaceDE w:val="0"/>
        <w:autoSpaceDN w:val="0"/>
        <w:adjustRightInd w:val="0"/>
        <w:spacing w:after="0" w:line="240" w:lineRule="auto"/>
        <w:ind w:right="-1" w:firstLine="709"/>
        <w:jc w:val="both"/>
        <w:rPr>
          <w:rFonts w:ascii="Times New Roman" w:hAnsi="Times New Roman"/>
          <w:color w:val="000000"/>
          <w:sz w:val="24"/>
          <w:szCs w:val="24"/>
        </w:rPr>
      </w:pP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 xml:space="preserve">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Подкаменского муниципального образования к </w:t>
      </w:r>
      <w:r w:rsidRPr="00545773">
        <w:rPr>
          <w:rFonts w:ascii="Times New Roman" w:hAnsi="Times New Roman"/>
          <w:color w:val="000000"/>
          <w:kern w:val="2"/>
          <w:sz w:val="24"/>
          <w:szCs w:val="24"/>
        </w:rPr>
        <w:t xml:space="preserve">муниципальным правовым актам Подкаменского </w:t>
      </w:r>
      <w:r w:rsidRPr="00545773">
        <w:rPr>
          <w:rFonts w:ascii="Times New Roman" w:hAnsi="Times New Roman"/>
          <w:color w:val="000000"/>
          <w:sz w:val="24"/>
          <w:szCs w:val="24"/>
        </w:rPr>
        <w:t xml:space="preserve">муниципального образования </w:t>
      </w:r>
      <w:r w:rsidRPr="00545773">
        <w:rPr>
          <w:rFonts w:ascii="Times New Roman" w:hAnsi="Times New Roman"/>
          <w:color w:val="000000"/>
          <w:kern w:val="2"/>
          <w:sz w:val="24"/>
          <w:szCs w:val="24"/>
        </w:rPr>
        <w:t>(далее – муниципальные правовые акты)</w:t>
      </w:r>
      <w:r w:rsidRPr="00545773">
        <w:rPr>
          <w:rFonts w:ascii="Times New Roman" w:hAnsi="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p>
    <w:p w:rsidR="00FB14F8" w:rsidRPr="00545773" w:rsidRDefault="00FB14F8" w:rsidP="00FB14F8">
      <w:pPr>
        <w:keepNext/>
        <w:spacing w:after="0" w:line="240" w:lineRule="auto"/>
        <w:jc w:val="center"/>
        <w:rPr>
          <w:rFonts w:ascii="Times New Roman" w:hAnsi="Times New Roman"/>
          <w:color w:val="000000"/>
          <w:kern w:val="2"/>
          <w:sz w:val="24"/>
          <w:szCs w:val="24"/>
        </w:rPr>
      </w:pPr>
      <w:r w:rsidRPr="00545773">
        <w:rPr>
          <w:rFonts w:ascii="Times New Roman" w:hAnsi="Times New Roman" w:cs="Times New Roman"/>
          <w:color w:val="000000"/>
          <w:kern w:val="2"/>
          <w:sz w:val="24"/>
          <w:szCs w:val="24"/>
        </w:rPr>
        <w:t>Глава2</w:t>
      </w:r>
      <w:r w:rsidRPr="00545773">
        <w:rPr>
          <w:rFonts w:ascii="Times New Roman" w:hAnsi="Times New Roman"/>
          <w:color w:val="000000"/>
          <w:kern w:val="2"/>
          <w:sz w:val="24"/>
          <w:szCs w:val="24"/>
        </w:rPr>
        <w:t>.Система муниципальных правовых актов</w:t>
      </w:r>
    </w:p>
    <w:p w:rsidR="00FB14F8" w:rsidRPr="00545773" w:rsidRDefault="00FB14F8" w:rsidP="00FB14F8">
      <w:pPr>
        <w:keepNext/>
        <w:spacing w:after="0" w:line="240" w:lineRule="auto"/>
        <w:jc w:val="center"/>
        <w:rPr>
          <w:rFonts w:ascii="Times New Roman" w:hAnsi="Times New Roman"/>
          <w:b/>
          <w:color w:val="000000"/>
          <w:kern w:val="2"/>
          <w:sz w:val="24"/>
          <w:szCs w:val="24"/>
        </w:rPr>
      </w:pP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 xml:space="preserve">2. </w:t>
      </w:r>
      <w:r w:rsidRPr="00545773">
        <w:rPr>
          <w:rFonts w:ascii="Times New Roman" w:hAnsi="Times New Roman"/>
          <w:color w:val="000000"/>
          <w:kern w:val="2"/>
          <w:sz w:val="24"/>
          <w:szCs w:val="24"/>
        </w:rPr>
        <w:t xml:space="preserve">В систему муниципальных правовых актов Подкаменского </w:t>
      </w:r>
      <w:r w:rsidRPr="00545773">
        <w:rPr>
          <w:rFonts w:ascii="Times New Roman" w:hAnsi="Times New Roman"/>
          <w:color w:val="000000"/>
          <w:sz w:val="24"/>
          <w:szCs w:val="24"/>
        </w:rPr>
        <w:t xml:space="preserve">муниципального образования </w:t>
      </w:r>
      <w:r w:rsidRPr="00545773">
        <w:rPr>
          <w:rFonts w:ascii="Times New Roman" w:hAnsi="Times New Roman"/>
          <w:color w:val="000000"/>
          <w:kern w:val="2"/>
          <w:sz w:val="24"/>
          <w:szCs w:val="24"/>
        </w:rPr>
        <w:t>(далее – муниципальное образование) входят:</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1) устав муниципального образования (далее – Устав);</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2) муниципальные правовые акты о внесении изменений и дополнений в Устав;</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3) муниципальные правовые акты, принятые на местном референдуме (сходе граждан);</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4) решения Думы Подкаменского сельского поселения (далее – Дума);</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5) постановления и распоряжения председателя Думы;</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6) постановления и распоряжения главы муниципального образования (далее – Глава);</w:t>
      </w:r>
    </w:p>
    <w:p w:rsidR="00FB14F8" w:rsidRPr="00545773" w:rsidRDefault="00FB14F8" w:rsidP="00FB14F8">
      <w:pPr>
        <w:autoSpaceDE w:val="0"/>
        <w:autoSpaceDN w:val="0"/>
        <w:adjustRightInd w:val="0"/>
        <w:spacing w:after="0" w:line="240" w:lineRule="auto"/>
        <w:ind w:right="-1" w:firstLine="709"/>
        <w:jc w:val="both"/>
        <w:rPr>
          <w:rFonts w:ascii="Times New Roman" w:hAnsi="Times New Roman"/>
          <w:color w:val="000000"/>
          <w:sz w:val="24"/>
          <w:szCs w:val="24"/>
        </w:rPr>
      </w:pPr>
      <w:r w:rsidRPr="00545773">
        <w:rPr>
          <w:rFonts w:ascii="Times New Roman" w:hAnsi="Times New Roman"/>
          <w:color w:val="000000"/>
          <w:sz w:val="24"/>
          <w:szCs w:val="24"/>
        </w:rPr>
        <w:t>7) постановления и распоряжения местной администрации Подкаменского муниципального образования (далее – Администрация);</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545773">
        <w:rPr>
          <w:rFonts w:ascii="Times New Roman" w:hAnsi="Times New Roman"/>
          <w:color w:val="000000"/>
          <w:sz w:val="24"/>
          <w:szCs w:val="24"/>
        </w:rPr>
        <w:t>муниципальными правовыми актами о внесении изменений и дополнений в Устав</w:t>
      </w:r>
      <w:r w:rsidRPr="00545773">
        <w:rPr>
          <w:rFonts w:ascii="Times New Roman" w:hAnsi="Times New Roman"/>
          <w:color w:val="000000"/>
          <w:kern w:val="2"/>
          <w:sz w:val="24"/>
          <w:szCs w:val="24"/>
        </w:rPr>
        <w:t>, настоящим Положением.</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545773">
        <w:rPr>
          <w:rFonts w:ascii="Times New Roman" w:hAnsi="Times New Roman"/>
          <w:color w:val="000000"/>
          <w:sz w:val="24"/>
          <w:szCs w:val="24"/>
        </w:rPr>
        <w:t>муниципальными правовыми актами о внесении изменений и дополнений в Устав</w:t>
      </w:r>
      <w:r w:rsidRPr="00545773">
        <w:rPr>
          <w:rFonts w:ascii="Times New Roman" w:hAnsi="Times New Roman"/>
          <w:color w:val="000000"/>
          <w:kern w:val="2"/>
          <w:sz w:val="24"/>
          <w:szCs w:val="24"/>
        </w:rPr>
        <w:t>, настоящим Положением.</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lastRenderedPageBreak/>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7. Муниципальные правовые акты принимаются органами местного самоуправления по вопросам, отнесенным к компетенции этих органов местного самоуправления,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8. В случае изменения наименования органа местного самоуправления, принявшего (издавшего)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545773">
        <w:rPr>
          <w:rFonts w:ascii="Times New Roman" w:hAnsi="Times New Roman"/>
          <w:color w:val="000000"/>
          <w:sz w:val="24"/>
          <w:szCs w:val="24"/>
        </w:rPr>
        <w:t>муниципальными правовыми актами о внесении изменений и дополнений в Устав</w:t>
      </w:r>
      <w:r w:rsidRPr="00545773">
        <w:rPr>
          <w:rFonts w:ascii="Times New Roman" w:hAnsi="Times New Roman"/>
          <w:color w:val="000000"/>
          <w:kern w:val="2"/>
          <w:sz w:val="24"/>
          <w:szCs w:val="24"/>
        </w:rPr>
        <w:t>.</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FB14F8" w:rsidRPr="00545773" w:rsidRDefault="00FB14F8" w:rsidP="00FB14F8">
      <w:pPr>
        <w:pStyle w:val="ConsPlusNormal"/>
        <w:ind w:firstLine="709"/>
        <w:jc w:val="both"/>
        <w:rPr>
          <w:rFonts w:ascii="Times New Roman" w:hAnsi="Times New Roman"/>
          <w:color w:val="000000"/>
          <w:kern w:val="2"/>
          <w:sz w:val="24"/>
          <w:szCs w:val="24"/>
        </w:rPr>
      </w:pPr>
    </w:p>
    <w:p w:rsidR="00FB14F8" w:rsidRPr="00545773" w:rsidRDefault="00FB14F8" w:rsidP="00FB14F8">
      <w:pPr>
        <w:keepNext/>
        <w:spacing w:after="0" w:line="240" w:lineRule="auto"/>
        <w:jc w:val="center"/>
        <w:rPr>
          <w:rFonts w:ascii="Times New Roman" w:hAnsi="Times New Roman"/>
          <w:color w:val="000000"/>
          <w:kern w:val="2"/>
          <w:sz w:val="24"/>
          <w:szCs w:val="24"/>
        </w:rPr>
      </w:pPr>
      <w:r w:rsidRPr="00545773">
        <w:rPr>
          <w:rFonts w:ascii="Times New Roman" w:hAnsi="Times New Roman" w:cs="Times New Roman"/>
          <w:color w:val="000000"/>
          <w:kern w:val="2"/>
          <w:sz w:val="24"/>
          <w:szCs w:val="24"/>
        </w:rPr>
        <w:t>Глава3.</w:t>
      </w:r>
      <w:r w:rsidRPr="00545773">
        <w:rPr>
          <w:rFonts w:ascii="Times New Roman" w:hAnsi="Times New Roman"/>
          <w:color w:val="000000"/>
          <w:kern w:val="2"/>
          <w:sz w:val="24"/>
          <w:szCs w:val="24"/>
        </w:rPr>
        <w:t>Особенности юридических свойств и порядка принятия (издания) отдельных видов муниципальных правовых актов</w:t>
      </w:r>
    </w:p>
    <w:p w:rsidR="00FB14F8" w:rsidRPr="00545773" w:rsidRDefault="00FB14F8" w:rsidP="00FB14F8">
      <w:pPr>
        <w:keepNext/>
        <w:spacing w:after="0" w:line="240" w:lineRule="auto"/>
        <w:jc w:val="center"/>
        <w:rPr>
          <w:b/>
          <w:color w:val="000000"/>
          <w:kern w:val="2"/>
          <w:sz w:val="24"/>
          <w:szCs w:val="24"/>
        </w:rPr>
      </w:pP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w:t>
      </w:r>
      <w:r w:rsidRPr="00545773">
        <w:rPr>
          <w:rFonts w:ascii="Times New Roman" w:hAnsi="Times New Roman"/>
          <w:color w:val="000000"/>
          <w:kern w:val="2"/>
          <w:sz w:val="24"/>
          <w:szCs w:val="24"/>
        </w:rPr>
        <w:lastRenderedPageBreak/>
        <w:t>муниципальный правовой акт должен быть отменен (признан утратившим силу) издавшим его органом местного самоуправления, либо в случаях, предусмотренных настоящим Положением, иным органом местного самоуправления, либо в такой муниципальный правовой акт должны быть внесены соответствующие изменения.</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FB14F8" w:rsidRPr="00545773" w:rsidRDefault="00FB14F8" w:rsidP="00FB14F8">
      <w:pPr>
        <w:pStyle w:val="ConsPlusNormal"/>
        <w:ind w:firstLine="709"/>
        <w:jc w:val="both"/>
        <w:rPr>
          <w:rFonts w:ascii="Times New Roman" w:hAnsi="Times New Roman"/>
          <w:color w:val="000000"/>
          <w:sz w:val="24"/>
          <w:szCs w:val="24"/>
        </w:rPr>
      </w:pPr>
      <w:r w:rsidRPr="00545773">
        <w:rPr>
          <w:rFonts w:ascii="Times New Roman" w:hAnsi="Times New Roman"/>
          <w:color w:val="000000"/>
          <w:kern w:val="2"/>
          <w:sz w:val="24"/>
          <w:szCs w:val="24"/>
        </w:rPr>
        <w:t xml:space="preserve">12. </w:t>
      </w:r>
      <w:r w:rsidRPr="00545773">
        <w:rPr>
          <w:rFonts w:ascii="Times New Roman" w:hAnsi="Times New Roman" w:cs="Times New Roman"/>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545773">
        <w:rPr>
          <w:rFonts w:ascii="Times New Roman" w:hAnsi="Times New Roman"/>
          <w:color w:val="000000"/>
          <w:sz w:val="24"/>
          <w:szCs w:val="24"/>
        </w:rPr>
        <w:t xml:space="preserve"> Постановления и распоряжения председателя Думы не могут противоречить решениям Думы.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545773">
        <w:rPr>
          <w:rFonts w:ascii="Times New Roman" w:hAnsi="Times New Roman" w:cs="Times New Roman"/>
          <w:color w:val="000000"/>
          <w:kern w:val="28"/>
          <w:sz w:val="24"/>
          <w:szCs w:val="24"/>
        </w:rPr>
        <w:t>издает нормативные правовые акты в форме постановлений и ненормативные правовые акты в форме распоряжений</w:t>
      </w:r>
      <w:r w:rsidRPr="00545773">
        <w:rPr>
          <w:rFonts w:ascii="Times New Roman" w:hAnsi="Times New Roman"/>
          <w:color w:val="000000"/>
          <w:kern w:val="2"/>
          <w:sz w:val="24"/>
          <w:szCs w:val="24"/>
        </w:rPr>
        <w:t xml:space="preserve"> (далее в совокупности – правовые акты Главы).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FB14F8" w:rsidRPr="00545773" w:rsidRDefault="00FB14F8" w:rsidP="00FB14F8">
      <w:pPr>
        <w:pStyle w:val="ConsPlusNormal"/>
        <w:ind w:firstLine="709"/>
        <w:jc w:val="both"/>
        <w:rPr>
          <w:rFonts w:ascii="Times New Roman" w:hAnsi="Times New Roman"/>
          <w:color w:val="000000"/>
          <w:kern w:val="2"/>
          <w:sz w:val="24"/>
          <w:szCs w:val="24"/>
        </w:rPr>
      </w:pPr>
    </w:p>
    <w:p w:rsidR="00FB14F8" w:rsidRPr="00545773" w:rsidRDefault="00FB14F8" w:rsidP="00FB14F8">
      <w:pPr>
        <w:keepNext/>
        <w:spacing w:after="0" w:line="240" w:lineRule="auto"/>
        <w:jc w:val="center"/>
        <w:rPr>
          <w:rFonts w:ascii="Times New Roman" w:hAnsi="Times New Roman"/>
          <w:color w:val="000000"/>
          <w:kern w:val="2"/>
          <w:sz w:val="24"/>
          <w:szCs w:val="24"/>
        </w:rPr>
      </w:pPr>
      <w:r w:rsidRPr="00545773">
        <w:rPr>
          <w:rFonts w:ascii="Times New Roman" w:hAnsi="Times New Roman" w:cs="Times New Roman"/>
          <w:color w:val="000000"/>
          <w:kern w:val="2"/>
          <w:sz w:val="24"/>
          <w:szCs w:val="24"/>
        </w:rPr>
        <w:t>Глава4</w:t>
      </w:r>
      <w:r w:rsidRPr="00545773">
        <w:rPr>
          <w:rFonts w:ascii="Times New Roman" w:hAnsi="Times New Roman"/>
          <w:color w:val="000000"/>
          <w:kern w:val="2"/>
          <w:sz w:val="24"/>
          <w:szCs w:val="24"/>
        </w:rPr>
        <w:t>. Подготовка проектов муниципальных правовых актов.</w:t>
      </w:r>
    </w:p>
    <w:p w:rsidR="00FB14F8" w:rsidRPr="00545773" w:rsidRDefault="00FB14F8" w:rsidP="00FB14F8">
      <w:pPr>
        <w:keepNext/>
        <w:spacing w:after="0" w:line="240" w:lineRule="auto"/>
        <w:jc w:val="center"/>
        <w:rPr>
          <w:rFonts w:ascii="Times New Roman" w:hAnsi="Times New Roman"/>
          <w:color w:val="000000"/>
          <w:kern w:val="2"/>
          <w:sz w:val="24"/>
          <w:szCs w:val="24"/>
        </w:rPr>
      </w:pPr>
      <w:r w:rsidRPr="00545773">
        <w:rPr>
          <w:rFonts w:ascii="Times New Roman" w:hAnsi="Times New Roman"/>
          <w:color w:val="000000"/>
          <w:kern w:val="2"/>
          <w:sz w:val="24"/>
          <w:szCs w:val="24"/>
        </w:rPr>
        <w:t>Реквизиты муниципальных правовых актов</w:t>
      </w:r>
    </w:p>
    <w:p w:rsidR="00FB14F8" w:rsidRPr="00545773" w:rsidRDefault="00FB14F8" w:rsidP="00FB14F8">
      <w:pPr>
        <w:keepNext/>
        <w:spacing w:after="0" w:line="240" w:lineRule="auto"/>
        <w:jc w:val="center"/>
        <w:rPr>
          <w:b/>
          <w:color w:val="000000"/>
          <w:kern w:val="2"/>
          <w:sz w:val="24"/>
          <w:szCs w:val="24"/>
        </w:rPr>
      </w:pP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15. Инициатива подготовки проекта муниципального правового акта принадлежит органу местного самоуправления, уполномоченному на принятие (издание) соответствующего муниципального правового акта, если федеральными законами или Уставом не предусмотрено иное.</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Внесение проектов муниципальных правовых актов на рассмотрение соответствующих органов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545773">
        <w:rPr>
          <w:rFonts w:ascii="Times New Roman" w:hAnsi="Times New Roman"/>
          <w:color w:val="000000"/>
          <w:kern w:val="2"/>
          <w:sz w:val="24"/>
          <w:szCs w:val="24"/>
        </w:rPr>
        <w:noBreakHyphen/>
        <w:t>ФЗ «</w:t>
      </w:r>
      <w:r w:rsidRPr="00545773">
        <w:rPr>
          <w:rFonts w:ascii="Times New Roman" w:hAnsi="Times New Roman"/>
          <w:sz w:val="24"/>
          <w:szCs w:val="24"/>
        </w:rPr>
        <w:t>О порядке рассмотрения обращений граждан Российской Федерации</w:t>
      </w:r>
      <w:r w:rsidRPr="00545773">
        <w:rPr>
          <w:rFonts w:ascii="Times New Roman" w:hAnsi="Times New Roman"/>
          <w:color w:val="000000"/>
          <w:kern w:val="2"/>
          <w:sz w:val="24"/>
          <w:szCs w:val="24"/>
        </w:rPr>
        <w:t>» и иными федеральными нормативными правовыми актами, Уставом, иными муниципальными правовыми актами.</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16. Порядок рассмотрения проектов муниципальных правовых актов в органах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lastRenderedPageBreak/>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18. Антикоррупционная экспертиза проектов муниципальных правовых актов проводится в обязательном порядке.</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Порядок проведения антикоррупционной экспертизы проектов правовых актов  Администрации нормативного характера устанавливается правовым актом Администрации.</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20. Муниципальные правовые акты имеют следующие реквизиты: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2) наименование формы муниципального правового акта;</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3) для нормативного муниципального правового акта – индивидуализированный заголовок;</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4) дата подписания муниципального правового акта;</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21. При внесении изменений в муниципальные правовые акты их реквизиты, предусмотренные подпунктами 1–2, 5–6 пункта 21 настоящего Положения, не подлежат изменению.</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545773">
        <w:rPr>
          <w:rFonts w:ascii="Times New Roman" w:hAnsi="Times New Roman"/>
          <w:color w:val="000000"/>
          <w:sz w:val="24"/>
          <w:szCs w:val="24"/>
        </w:rPr>
        <w:t>муниципальных правовых актов, принятых на местном референдуме (сходе граждан)</w:t>
      </w:r>
      <w:r w:rsidRPr="00545773">
        <w:rPr>
          <w:rFonts w:ascii="Times New Roman" w:hAnsi="Times New Roman"/>
          <w:color w:val="000000"/>
          <w:kern w:val="2"/>
          <w:sz w:val="24"/>
          <w:szCs w:val="24"/>
        </w:rPr>
        <w:t>, в дополнение к реквизитам муниципальных правовых актов, предусмотренным пунктом 21 настоящего Положения.</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предусмотренным пунктом 21 настоящего Положения.</w:t>
      </w:r>
    </w:p>
    <w:p w:rsidR="00FB14F8" w:rsidRPr="00545773" w:rsidRDefault="00FB14F8" w:rsidP="00FB14F8">
      <w:pPr>
        <w:pStyle w:val="ConsPlusNormal"/>
        <w:ind w:firstLine="709"/>
        <w:jc w:val="both"/>
        <w:rPr>
          <w:rFonts w:ascii="Times New Roman" w:hAnsi="Times New Roman"/>
          <w:color w:val="000000"/>
          <w:kern w:val="2"/>
          <w:sz w:val="24"/>
          <w:szCs w:val="24"/>
        </w:rPr>
      </w:pPr>
    </w:p>
    <w:p w:rsidR="00FB14F8" w:rsidRPr="00545773" w:rsidRDefault="00FB14F8" w:rsidP="00FB14F8">
      <w:pPr>
        <w:keepNext/>
        <w:spacing w:after="0" w:line="240" w:lineRule="auto"/>
        <w:jc w:val="center"/>
        <w:rPr>
          <w:rFonts w:ascii="Times New Roman" w:hAnsi="Times New Roman"/>
          <w:color w:val="000000"/>
          <w:kern w:val="2"/>
          <w:sz w:val="24"/>
          <w:szCs w:val="24"/>
        </w:rPr>
      </w:pPr>
      <w:r w:rsidRPr="00545773">
        <w:rPr>
          <w:rFonts w:ascii="Times New Roman" w:hAnsi="Times New Roman" w:cs="Times New Roman"/>
          <w:color w:val="000000"/>
          <w:kern w:val="2"/>
          <w:sz w:val="24"/>
          <w:szCs w:val="24"/>
        </w:rPr>
        <w:t>Глава</w:t>
      </w:r>
      <w:r w:rsidRPr="00545773">
        <w:rPr>
          <w:rFonts w:ascii="Times New Roman" w:hAnsi="Times New Roman"/>
          <w:color w:val="000000"/>
          <w:kern w:val="2"/>
          <w:sz w:val="24"/>
          <w:szCs w:val="24"/>
        </w:rPr>
        <w:t>5.Учет, государственная регистрация, мониторинг</w:t>
      </w:r>
      <w:r w:rsidRPr="00545773">
        <w:rPr>
          <w:rFonts w:ascii="Times New Roman" w:hAnsi="Times New Roman"/>
          <w:color w:val="000000"/>
          <w:kern w:val="2"/>
          <w:sz w:val="24"/>
          <w:szCs w:val="24"/>
        </w:rPr>
        <w:br/>
        <w:t>муниципальных правовых актов</w:t>
      </w:r>
    </w:p>
    <w:p w:rsidR="00FB14F8" w:rsidRPr="00545773" w:rsidRDefault="00FB14F8" w:rsidP="00FB14F8">
      <w:pPr>
        <w:keepNext/>
        <w:spacing w:after="0" w:line="240" w:lineRule="auto"/>
        <w:jc w:val="center"/>
        <w:rPr>
          <w:b/>
          <w:color w:val="000000"/>
          <w:kern w:val="2"/>
          <w:sz w:val="24"/>
          <w:szCs w:val="24"/>
        </w:rPr>
      </w:pP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Порядок учета муниципальных правовых актов определяется правовым актом Думы.</w:t>
      </w:r>
    </w:p>
    <w:p w:rsidR="00FB14F8" w:rsidRPr="00545773" w:rsidRDefault="00FB14F8" w:rsidP="00FB14F8">
      <w:pPr>
        <w:pStyle w:val="ConsPlusNormal"/>
        <w:ind w:firstLine="709"/>
        <w:jc w:val="both"/>
        <w:rPr>
          <w:rFonts w:ascii="Times New Roman" w:hAnsi="Times New Roman"/>
          <w:color w:val="000000"/>
          <w:kern w:val="2"/>
          <w:sz w:val="24"/>
          <w:szCs w:val="24"/>
        </w:rPr>
      </w:pPr>
      <w:r w:rsidRPr="00545773">
        <w:rPr>
          <w:rFonts w:ascii="Times New Roman" w:hAnsi="Times New Roman"/>
          <w:color w:val="000000"/>
          <w:kern w:val="2"/>
          <w:sz w:val="24"/>
          <w:szCs w:val="24"/>
        </w:rPr>
        <w:t>24. Нормативные муниципальные правовые акты в соответствии со статьей 43</w:t>
      </w:r>
      <w:r w:rsidRPr="00545773">
        <w:rPr>
          <w:rFonts w:ascii="Times New Roman" w:hAnsi="Times New Roman"/>
          <w:color w:val="000000"/>
          <w:kern w:val="2"/>
          <w:sz w:val="24"/>
          <w:szCs w:val="24"/>
          <w:vertAlign w:val="superscript"/>
        </w:rPr>
        <w:t>1</w:t>
      </w:r>
      <w:r w:rsidRPr="00545773">
        <w:rPr>
          <w:rFonts w:ascii="Times New Roman" w:hAnsi="Times New Roman"/>
          <w:color w:val="000000"/>
          <w:kern w:val="2"/>
          <w:sz w:val="24"/>
          <w:szCs w:val="24"/>
        </w:rPr>
        <w:t xml:space="preserve"> Федерального закона </w:t>
      </w:r>
      <w:r w:rsidRPr="00545773">
        <w:rPr>
          <w:rFonts w:ascii="Times New Roman" w:hAnsi="Times New Roman"/>
          <w:color w:val="000000"/>
          <w:sz w:val="24"/>
          <w:szCs w:val="24"/>
        </w:rPr>
        <w:t>от 6 октября 2003 года № 131-ФЗ «Об общих принципах организации местного самоуправления в Российской Федерации»</w:t>
      </w:r>
      <w:r w:rsidRPr="00545773">
        <w:rPr>
          <w:rFonts w:ascii="Times New Roman" w:hAnsi="Times New Roman"/>
          <w:color w:val="000000"/>
          <w:kern w:val="2"/>
          <w:sz w:val="24"/>
          <w:szCs w:val="24"/>
        </w:rPr>
        <w:t xml:space="preserve">, Законом Иркутской </w:t>
      </w:r>
      <w:r w:rsidRPr="00545773">
        <w:rPr>
          <w:rFonts w:ascii="Times New Roman" w:hAnsi="Times New Roman"/>
          <w:color w:val="000000"/>
          <w:kern w:val="2"/>
          <w:sz w:val="24"/>
          <w:szCs w:val="24"/>
        </w:rPr>
        <w:lastRenderedPageBreak/>
        <w:t>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FB14F8" w:rsidRPr="00545773" w:rsidRDefault="00FB14F8" w:rsidP="00FB14F8">
      <w:pPr>
        <w:pStyle w:val="ConsPlusNormal"/>
        <w:ind w:firstLine="709"/>
        <w:jc w:val="both"/>
        <w:rPr>
          <w:rFonts w:ascii="Times New Roman" w:hAnsi="Times New Roman"/>
          <w:kern w:val="2"/>
          <w:sz w:val="24"/>
          <w:szCs w:val="24"/>
        </w:rPr>
      </w:pPr>
      <w:r w:rsidRPr="00545773">
        <w:rPr>
          <w:rFonts w:ascii="Times New Roman" w:hAnsi="Times New Roman"/>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545773">
        <w:rPr>
          <w:rFonts w:ascii="Times New Roman" w:hAnsi="Times New Roman"/>
          <w:kern w:val="2"/>
          <w:sz w:val="24"/>
          <w:szCs w:val="24"/>
        </w:rPr>
        <w:t>авы.</w:t>
      </w:r>
    </w:p>
    <w:p w:rsidR="00FB14F8" w:rsidRPr="00545773" w:rsidRDefault="00FB14F8" w:rsidP="00FB14F8">
      <w:pPr>
        <w:pStyle w:val="ConsPlusNormal"/>
        <w:ind w:firstLine="709"/>
        <w:jc w:val="both"/>
        <w:rPr>
          <w:rFonts w:ascii="Times New Roman" w:hAnsi="Times New Roman"/>
          <w:kern w:val="2"/>
          <w:sz w:val="24"/>
          <w:szCs w:val="24"/>
        </w:rPr>
      </w:pPr>
      <w:r w:rsidRPr="00545773">
        <w:rPr>
          <w:rFonts w:ascii="Times New Roman" w:hAnsi="Times New Roman"/>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FB14F8" w:rsidRPr="00545773" w:rsidRDefault="00FB14F8" w:rsidP="00FB14F8">
      <w:pPr>
        <w:pStyle w:val="ConsPlusNormal"/>
        <w:ind w:firstLine="709"/>
        <w:jc w:val="both"/>
        <w:rPr>
          <w:rFonts w:ascii="Times New Roman" w:hAnsi="Times New Roman"/>
          <w:kern w:val="2"/>
          <w:sz w:val="24"/>
          <w:szCs w:val="24"/>
        </w:rPr>
      </w:pPr>
      <w:r w:rsidRPr="00545773">
        <w:rPr>
          <w:rFonts w:ascii="Times New Roman" w:hAnsi="Times New Roman"/>
          <w:kern w:val="2"/>
          <w:sz w:val="24"/>
          <w:szCs w:val="24"/>
        </w:rPr>
        <w:t xml:space="preserve">Порядок организации </w:t>
      </w:r>
      <w:r w:rsidRPr="00545773">
        <w:rPr>
          <w:rFonts w:ascii="Times New Roman" w:hAnsi="Times New Roman"/>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545773">
        <w:rPr>
          <w:rFonts w:ascii="Times New Roman" w:hAnsi="Times New Roman"/>
          <w:kern w:val="2"/>
          <w:sz w:val="24"/>
          <w:szCs w:val="24"/>
        </w:rPr>
        <w:t>авы.</w:t>
      </w:r>
    </w:p>
    <w:p w:rsidR="00FB14F8" w:rsidRPr="00545773" w:rsidRDefault="00FB14F8" w:rsidP="00FB14F8">
      <w:pPr>
        <w:pStyle w:val="ConsPlusNormal"/>
        <w:ind w:firstLine="709"/>
        <w:jc w:val="both"/>
        <w:rPr>
          <w:rFonts w:ascii="Times New Roman" w:hAnsi="Times New Roman"/>
          <w:kern w:val="2"/>
          <w:sz w:val="24"/>
          <w:szCs w:val="24"/>
        </w:rPr>
      </w:pPr>
      <w:r w:rsidRPr="00545773">
        <w:rPr>
          <w:rFonts w:ascii="Times New Roman" w:hAnsi="Times New Roman"/>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FB14F8" w:rsidRPr="00545773" w:rsidRDefault="00FB14F8" w:rsidP="00FB14F8">
      <w:pPr>
        <w:pStyle w:val="ConsPlusNormal"/>
        <w:ind w:firstLine="709"/>
        <w:jc w:val="both"/>
        <w:rPr>
          <w:rFonts w:ascii="Times New Roman" w:hAnsi="Times New Roman"/>
          <w:kern w:val="2"/>
          <w:sz w:val="24"/>
          <w:szCs w:val="24"/>
        </w:rPr>
      </w:pPr>
      <w:r w:rsidRPr="00545773">
        <w:rPr>
          <w:rFonts w:ascii="Times New Roman" w:hAnsi="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FB14F8" w:rsidRPr="00545773" w:rsidRDefault="00FB14F8" w:rsidP="00FB14F8">
      <w:pPr>
        <w:spacing w:after="0" w:line="240" w:lineRule="auto"/>
        <w:rPr>
          <w:sz w:val="24"/>
          <w:szCs w:val="24"/>
        </w:rPr>
      </w:pPr>
    </w:p>
    <w:p w:rsidR="00FB14F8" w:rsidRPr="00545773" w:rsidRDefault="00FB14F8" w:rsidP="00FB14F8">
      <w:pPr>
        <w:spacing w:after="0" w:line="240" w:lineRule="auto"/>
        <w:rPr>
          <w:sz w:val="24"/>
          <w:szCs w:val="24"/>
        </w:rPr>
      </w:pPr>
    </w:p>
    <w:p w:rsidR="00FB14F8" w:rsidRPr="00545773" w:rsidRDefault="00FB14F8" w:rsidP="00FB14F8">
      <w:pPr>
        <w:spacing w:after="0" w:line="240" w:lineRule="auto"/>
        <w:rPr>
          <w:sz w:val="24"/>
          <w:szCs w:val="24"/>
        </w:rPr>
      </w:pPr>
    </w:p>
    <w:p w:rsidR="00FB14F8" w:rsidRPr="00545773" w:rsidRDefault="00FB14F8" w:rsidP="00FB14F8">
      <w:pPr>
        <w:spacing w:after="0" w:line="240" w:lineRule="auto"/>
        <w:rPr>
          <w:sz w:val="24"/>
          <w:szCs w:val="24"/>
        </w:rPr>
      </w:pPr>
    </w:p>
    <w:p w:rsidR="00855C02" w:rsidRPr="00545773" w:rsidRDefault="00855C02" w:rsidP="00FB14F8">
      <w:pPr>
        <w:spacing w:after="0" w:line="240" w:lineRule="auto"/>
        <w:rPr>
          <w:sz w:val="24"/>
          <w:szCs w:val="24"/>
        </w:rPr>
      </w:pPr>
    </w:p>
    <w:sectPr w:rsidR="00855C02" w:rsidRPr="00545773"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61E" w:rsidRDefault="00A3761E" w:rsidP="00FB14F8">
      <w:pPr>
        <w:spacing w:after="0" w:line="240" w:lineRule="auto"/>
      </w:pPr>
      <w:r>
        <w:separator/>
      </w:r>
    </w:p>
  </w:endnote>
  <w:endnote w:type="continuationSeparator" w:id="1">
    <w:p w:rsidR="00A3761E" w:rsidRDefault="00A3761E" w:rsidP="00FB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61E" w:rsidRDefault="00A3761E" w:rsidP="00FB14F8">
      <w:pPr>
        <w:spacing w:after="0" w:line="240" w:lineRule="auto"/>
      </w:pPr>
      <w:r>
        <w:separator/>
      </w:r>
    </w:p>
  </w:footnote>
  <w:footnote w:type="continuationSeparator" w:id="1">
    <w:p w:rsidR="00A3761E" w:rsidRDefault="00A3761E" w:rsidP="00FB1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D9" w:rsidRPr="0013133D" w:rsidRDefault="00A3761E">
    <w:pPr>
      <w:pStyle w:val="a3"/>
      <w:jc w:val="center"/>
      <w:rPr>
        <w:rFonts w:ascii="Times New Roman" w:hAnsi="Times New Roman"/>
        <w:sz w:val="24"/>
        <w:szCs w:val="24"/>
      </w:rPr>
    </w:pPr>
  </w:p>
  <w:p w:rsidR="00B944D9" w:rsidRDefault="00A3761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14F8"/>
    <w:rsid w:val="00046A1F"/>
    <w:rsid w:val="00437F1D"/>
    <w:rsid w:val="004E115C"/>
    <w:rsid w:val="00545773"/>
    <w:rsid w:val="00556DDE"/>
    <w:rsid w:val="0068196A"/>
    <w:rsid w:val="00855C02"/>
    <w:rsid w:val="00A3761E"/>
    <w:rsid w:val="00A83C04"/>
    <w:rsid w:val="00AA667F"/>
    <w:rsid w:val="00B706C9"/>
    <w:rsid w:val="00C87190"/>
    <w:rsid w:val="00F246B0"/>
    <w:rsid w:val="00FA70A9"/>
    <w:rsid w:val="00FB1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B14F8"/>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FB14F8"/>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FB14F8"/>
    <w:rPr>
      <w:rFonts w:ascii="Tms Rmn" w:eastAsia="Times New Roman" w:hAnsi="Tms Rmn" w:cs="Times New Roman"/>
      <w:sz w:val="20"/>
      <w:szCs w:val="20"/>
    </w:rPr>
  </w:style>
  <w:style w:type="paragraph" w:styleId="a5">
    <w:name w:val="No Spacing"/>
    <w:uiPriority w:val="1"/>
    <w:qFormat/>
    <w:rsid w:val="00FB14F8"/>
    <w:pPr>
      <w:spacing w:after="0" w:line="240" w:lineRule="auto"/>
    </w:pPr>
  </w:style>
  <w:style w:type="paragraph" w:styleId="a6">
    <w:name w:val="List Paragraph"/>
    <w:basedOn w:val="a"/>
    <w:uiPriority w:val="34"/>
    <w:qFormat/>
    <w:rsid w:val="00FB14F8"/>
    <w:pPr>
      <w:ind w:left="720"/>
      <w:contextualSpacing/>
    </w:pPr>
  </w:style>
  <w:style w:type="paragraph" w:styleId="a7">
    <w:name w:val="footer"/>
    <w:basedOn w:val="a"/>
    <w:link w:val="a8"/>
    <w:uiPriority w:val="99"/>
    <w:semiHidden/>
    <w:unhideWhenUsed/>
    <w:rsid w:val="00FB14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B14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9</cp:revision>
  <cp:lastPrinted>2019-01-05T07:37:00Z</cp:lastPrinted>
  <dcterms:created xsi:type="dcterms:W3CDTF">2018-12-05T02:14:00Z</dcterms:created>
  <dcterms:modified xsi:type="dcterms:W3CDTF">2019-01-10T04:19:00Z</dcterms:modified>
</cp:coreProperties>
</file>