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D6" w:rsidRPr="000210D6" w:rsidRDefault="006B7DD2" w:rsidP="006B7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0D6" w:rsidRPr="000210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10D6" w:rsidRPr="000210D6" w:rsidRDefault="000210D6" w:rsidP="006B7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0D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210D6" w:rsidRPr="000210D6" w:rsidRDefault="000210D6" w:rsidP="006B7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0D6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0210D6" w:rsidRPr="000210D6" w:rsidRDefault="000210D6" w:rsidP="006B7D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10D6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0210D6" w:rsidRPr="000210D6" w:rsidRDefault="000210D6" w:rsidP="006B7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10D6" w:rsidRPr="000210D6" w:rsidRDefault="000210D6" w:rsidP="00D66CFD">
      <w:pPr>
        <w:pStyle w:val="a8"/>
        <w:ind w:firstLine="709"/>
        <w:jc w:val="both"/>
        <w:rPr>
          <w:sz w:val="28"/>
          <w:szCs w:val="28"/>
        </w:rPr>
      </w:pPr>
      <w:r w:rsidRPr="000210D6">
        <w:rPr>
          <w:sz w:val="28"/>
          <w:szCs w:val="28"/>
        </w:rPr>
        <w:t xml:space="preserve">    </w:t>
      </w:r>
      <w:r w:rsidR="00074126">
        <w:rPr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-6.3pt,7.95pt" to="497.7pt,7.95pt" o:allowincell="f" strokeweight="4.5pt">
            <v:stroke linestyle="thickThin"/>
          </v:line>
        </w:pict>
      </w:r>
      <w:r w:rsidRPr="000210D6">
        <w:rPr>
          <w:sz w:val="28"/>
          <w:szCs w:val="28"/>
        </w:rPr>
        <w:t xml:space="preserve">                                                              </w:t>
      </w: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D6" w:rsidRPr="000210D6" w:rsidRDefault="006B7DD2" w:rsidP="006F7FA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мая  2018 года </w:t>
      </w:r>
      <w:r>
        <w:rPr>
          <w:rFonts w:ascii="Times New Roman" w:hAnsi="Times New Roman" w:cs="Times New Roman"/>
          <w:sz w:val="28"/>
          <w:szCs w:val="28"/>
        </w:rPr>
        <w:tab/>
        <w:t>№ 39</w:t>
      </w:r>
      <w:r w:rsidR="000210D6" w:rsidRPr="000210D6">
        <w:rPr>
          <w:rFonts w:ascii="Times New Roman" w:hAnsi="Times New Roman" w:cs="Times New Roman"/>
          <w:sz w:val="28"/>
          <w:szCs w:val="28"/>
        </w:rPr>
        <w:t>-па</w:t>
      </w:r>
    </w:p>
    <w:p w:rsidR="000210D6" w:rsidRPr="000210D6" w:rsidRDefault="000210D6" w:rsidP="00D66CFD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D6" w:rsidRPr="000210D6" w:rsidRDefault="000210D6" w:rsidP="006F7F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0210D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«Противодействие коррупции в Подкаменском сельском поселении 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0210D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210D6" w:rsidRPr="000210D6" w:rsidRDefault="000210D6" w:rsidP="00D66CFD">
      <w:pPr>
        <w:spacing w:after="0" w:line="240" w:lineRule="auto"/>
        <w:ind w:right="53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6"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Федеральным законом от 25.12.2008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  <w:r w:rsidRPr="000210D6">
        <w:rPr>
          <w:rFonts w:ascii="Times New Roman" w:hAnsi="Times New Roman" w:cs="Times New Roman"/>
          <w:sz w:val="28"/>
          <w:szCs w:val="28"/>
        </w:rPr>
        <w:t>Федеральным законом от 02.03.2007 №25-ФЗ «О муниципальной службе в Российской Федерации», Указом Президента Российской Федерации от 01.04.2016г. №147 «О национальном плане противодействия коррупции», Законом Иркутской области от 13.10.2010г. № 92-оз «О противодействии коррупции в Иркутской области», руководствуясь Уставом Подкаменского муниципального образования, администрация Подкаменского сельского поселения,</w:t>
      </w: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0D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D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10D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муниципальную Программу противодействия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0D6">
        <w:rPr>
          <w:rFonts w:ascii="Times New Roman" w:hAnsi="Times New Roman" w:cs="Times New Roman"/>
          <w:color w:val="000000"/>
          <w:sz w:val="28"/>
          <w:szCs w:val="28"/>
        </w:rPr>
        <w:t>коррупции в  Подкаменском  сельском поселении на 2018-2020 годы (далее - Программа).</w:t>
      </w:r>
    </w:p>
    <w:p w:rsidR="000210D6" w:rsidRPr="000210D6" w:rsidRDefault="000210D6" w:rsidP="00D66CFD">
      <w:pPr>
        <w:pStyle w:val="aa"/>
        <w:ind w:left="0" w:firstLine="709"/>
        <w:jc w:val="both"/>
        <w:rPr>
          <w:sz w:val="28"/>
          <w:szCs w:val="28"/>
        </w:rPr>
      </w:pPr>
      <w:r w:rsidRPr="000210D6">
        <w:rPr>
          <w:sz w:val="28"/>
          <w:szCs w:val="28"/>
        </w:rPr>
        <w:t>2.Настоящее постановление подлежит официальному опубликованию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 в информационно- телекоммуникационной сети общественного пользования «Интернет».</w:t>
      </w:r>
    </w:p>
    <w:p w:rsidR="000210D6" w:rsidRPr="000210D6" w:rsidRDefault="000210D6" w:rsidP="00D66CFD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10D6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D6" w:rsidRPr="000210D6" w:rsidRDefault="000210D6" w:rsidP="006F7F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10D6">
        <w:rPr>
          <w:rFonts w:ascii="Times New Roman" w:hAnsi="Times New Roman"/>
          <w:sz w:val="28"/>
          <w:szCs w:val="28"/>
        </w:rPr>
        <w:t xml:space="preserve">Глава Подкаменского </w:t>
      </w:r>
    </w:p>
    <w:p w:rsidR="000210D6" w:rsidRPr="000210D6" w:rsidRDefault="000210D6" w:rsidP="006F7F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210D6">
        <w:rPr>
          <w:rFonts w:ascii="Times New Roman" w:hAnsi="Times New Roman"/>
          <w:sz w:val="28"/>
          <w:szCs w:val="28"/>
        </w:rPr>
        <w:t xml:space="preserve">муниципального образования      </w:t>
      </w:r>
      <w:r w:rsidRPr="000210D6">
        <w:rPr>
          <w:rFonts w:ascii="Times New Roman" w:hAnsi="Times New Roman"/>
          <w:sz w:val="28"/>
          <w:szCs w:val="28"/>
        </w:rPr>
        <w:tab/>
        <w:t xml:space="preserve">    </w:t>
      </w:r>
      <w:r w:rsidRPr="000210D6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210D6">
        <w:rPr>
          <w:rFonts w:ascii="Times New Roman" w:hAnsi="Times New Roman"/>
          <w:sz w:val="28"/>
          <w:szCs w:val="28"/>
        </w:rPr>
        <w:t xml:space="preserve">      Д. А. Бархатова                               </w:t>
      </w: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0D6" w:rsidRDefault="000210D6" w:rsidP="00D66CFD">
      <w:pPr>
        <w:autoSpaceDE w:val="0"/>
        <w:autoSpaceDN w:val="0"/>
        <w:adjustRightInd w:val="0"/>
        <w:spacing w:after="0" w:line="240" w:lineRule="auto"/>
        <w:ind w:left="5529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1AFF" w:rsidRDefault="004B1AFF" w:rsidP="00D66CFD">
      <w:pPr>
        <w:autoSpaceDE w:val="0"/>
        <w:autoSpaceDN w:val="0"/>
        <w:adjustRightInd w:val="0"/>
        <w:spacing w:after="0" w:line="240" w:lineRule="auto"/>
        <w:ind w:left="5528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10D6" w:rsidRDefault="000210D6" w:rsidP="00D66CFD">
      <w:pPr>
        <w:autoSpaceDE w:val="0"/>
        <w:autoSpaceDN w:val="0"/>
        <w:adjustRightInd w:val="0"/>
        <w:spacing w:after="0" w:line="240" w:lineRule="auto"/>
        <w:ind w:left="5528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0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5528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0D6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 Подкаменского сельского поселения</w:t>
      </w:r>
    </w:p>
    <w:p w:rsidR="000210D6" w:rsidRPr="000210D6" w:rsidRDefault="006B7DD2" w:rsidP="006F7FAA">
      <w:pPr>
        <w:autoSpaceDE w:val="0"/>
        <w:autoSpaceDN w:val="0"/>
        <w:adjustRightInd w:val="0"/>
        <w:spacing w:after="0" w:line="240" w:lineRule="auto"/>
        <w:ind w:left="5528" w:firstLine="426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«24» мая  2018 года № 39</w:t>
      </w:r>
      <w:r w:rsidR="000210D6" w:rsidRPr="000210D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F7FA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0210D6" w:rsidRPr="000210D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0210D6" w:rsidRDefault="000210D6" w:rsidP="00D66CFD">
      <w:pPr>
        <w:tabs>
          <w:tab w:val="left" w:pos="7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D6" w:rsidRPr="000210D6" w:rsidRDefault="000210D6" w:rsidP="00D66CFD">
      <w:pPr>
        <w:tabs>
          <w:tab w:val="left" w:pos="7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0210D6" w:rsidRPr="000210D6" w:rsidRDefault="000210D6" w:rsidP="00D66CFD">
      <w:pPr>
        <w:tabs>
          <w:tab w:val="left" w:pos="7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ПОДКАМЕНСКОМ</w:t>
      </w: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0210D6" w:rsidRPr="000210D6" w:rsidRDefault="000210D6" w:rsidP="00D66CFD">
      <w:pPr>
        <w:tabs>
          <w:tab w:val="left" w:pos="7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</w:t>
      </w: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-2020 ГОДЫ»</w:t>
      </w:r>
    </w:p>
    <w:p w:rsidR="000210D6" w:rsidRPr="000210D6" w:rsidRDefault="000210D6" w:rsidP="00D66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6"/>
        <w:gridCol w:w="6792"/>
        <w:gridCol w:w="6"/>
      </w:tblGrid>
      <w:tr w:rsidR="000210D6" w:rsidRPr="000210D6" w:rsidTr="000210D6"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«Противодействие коррупции в Майском сельском поселении на 2017-2020 годы» (далее – «Программа»)</w:t>
            </w:r>
          </w:p>
        </w:tc>
      </w:tr>
      <w:tr w:rsidR="000210D6" w:rsidRPr="000210D6" w:rsidTr="000210D6"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021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25.12.2008 №273-ФЗ «О противодействии коррупции», 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21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021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02.03.2007 №25-ФЗ «О муниципальной службе в Российской Федерации»,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Указ Президента РФ от 01.04. 2016 года № 226 </w:t>
            </w:r>
            <w:r w:rsidRPr="000210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Национальном плане противодействия коррупции на 2016 - 2017 годы»,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0210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</w:t>
              </w:r>
            </w:hyperlink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акон Иркутской области  от 13.10.2010 № 92-ОЗ «О противодействии коррупции в Иркутской области», 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Подкаменского м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</w:p>
        </w:tc>
      </w:tr>
      <w:tr w:rsidR="000210D6" w:rsidRPr="000210D6" w:rsidTr="000210D6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Подкаменского сельского поселения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Администрация поселения)</w:t>
            </w:r>
          </w:p>
        </w:tc>
      </w:tr>
      <w:tr w:rsidR="000210D6" w:rsidRPr="000210D6" w:rsidTr="000210D6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выполнение мероприятий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210D6" w:rsidRPr="000210D6" w:rsidTr="000210D6"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осуществление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Подкаменском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защиты прав и законных интересов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Подкаменского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 правового регулирования в сфере противодействия коррупции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Подкаменского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в органах местного самоуправления комплексной системы противодействия коррупции;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антикоррупционного мониторинга,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просвещения и пропаганды;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нетерпимости к проявлениям коррупции;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прозрачности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Подкаменского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210D6" w:rsidRPr="000210D6" w:rsidTr="000210D6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-2020 годы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D6" w:rsidRPr="000210D6" w:rsidTr="000210D6"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оценки эффективности реализации Программы будут использованы следующие показатели и индикаторы: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гражданами уровня информационной прозрачности деятельности органов местного самоуправления поселения;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граждан и юридических лиц, воспользовавшихся «горячей линией» для передачи сообщений о фактах коррупции (динамика обращений).</w:t>
            </w:r>
          </w:p>
        </w:tc>
      </w:tr>
      <w:tr w:rsidR="000210D6" w:rsidRPr="000210D6" w:rsidTr="000210D6"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в обществе нетерпимости к коррупционному поведению, правонарушениям;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соответствия нормативных правовых актов органов местного самоуправления поселения антикоррупционным стандартам, в том числе путем проведения антикоррупционной экспертизы правовых актов и их проектов;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институтов общественного контроля за соблюдением нормотворчества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Подкаменского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о противодействии коррупции;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опубликование информации о реализации мер антикоррупционной политики;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осуществление иных мероприятий, способных устранить причины и условия совершения коррупционных правонарушений, предусмотренных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федеральным законодательством.</w:t>
            </w:r>
          </w:p>
        </w:tc>
      </w:tr>
      <w:tr w:rsidR="000210D6" w:rsidRPr="000210D6" w:rsidTr="000210D6"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тыс.рублей;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тыс.рублей.</w:t>
            </w:r>
          </w:p>
        </w:tc>
      </w:tr>
      <w:tr w:rsidR="000210D6" w:rsidRPr="000210D6" w:rsidTr="000210D6">
        <w:trPr>
          <w:gridAfter w:val="1"/>
          <w:wAfter w:w="6" w:type="dxa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политической сфере: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доверия населения поселения к органам местного самоуправления;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недопущение коррупциогенности правовых актов;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66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угрозы ослабления демократических институтов и повышение авторитета органов местного самоуправления.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В экономической сфере: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оптимизация бюджетных расходов;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издержек на ведение бизнеса за счет снижения уровня коррупциогенности;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инвестиционной привлекательности муниципального образования путем увеличения уровня доверия инвесторов к органам местного самоуправления.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социальной сфере: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нетерпимого отношения общественности к проявлениям коррупции;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-укрепление в обществе идей некоррумпированного</w:t>
            </w:r>
            <w:r w:rsidR="00EF4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рынка труда;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качества и доступности муниципальных услуг для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Подкаменского</w:t>
            </w: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упорядочение системы предоставления поддержки населению;</w:t>
            </w:r>
          </w:p>
          <w:p w:rsidR="000210D6" w:rsidRPr="000210D6" w:rsidRDefault="000210D6" w:rsidP="00D66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D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прозрачность системы социального обеспечения.</w:t>
            </w:r>
          </w:p>
        </w:tc>
      </w:tr>
    </w:tbl>
    <w:p w:rsidR="000210D6" w:rsidRPr="000210D6" w:rsidRDefault="000210D6" w:rsidP="00D6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D6" w:rsidRDefault="000210D6" w:rsidP="00D66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444896" w:rsidRPr="000210D6" w:rsidRDefault="00444896" w:rsidP="00D66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D6" w:rsidRPr="000210D6" w:rsidRDefault="000210D6" w:rsidP="00D66CF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1"/>
      <w:r w:rsidRPr="000210D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Программа противодействия коррупции в </w:t>
      </w:r>
      <w:r w:rsidR="00444896">
        <w:rPr>
          <w:rFonts w:ascii="Times New Roman" w:eastAsia="Times New Roman" w:hAnsi="Times New Roman" w:cs="Times New Roman"/>
          <w:bCs/>
          <w:sz w:val="28"/>
          <w:szCs w:val="28"/>
        </w:rPr>
        <w:t>Подкаменском сельском поселении на 2018</w:t>
      </w:r>
      <w:r w:rsidRPr="000210D6">
        <w:rPr>
          <w:rFonts w:ascii="Times New Roman" w:eastAsia="Times New Roman" w:hAnsi="Times New Roman" w:cs="Times New Roman"/>
          <w:bCs/>
          <w:sz w:val="28"/>
          <w:szCs w:val="28"/>
        </w:rPr>
        <w:t xml:space="preserve">-2020 годы (далее - Программа) разработана на основании </w:t>
      </w:r>
      <w:hyperlink r:id="rId10" w:history="1">
        <w:r w:rsidRPr="000210D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</w:t>
        </w:r>
      </w:hyperlink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а от 25.12.2008 № 273-ФЗ «О противодействии коррупции», </w:t>
      </w:r>
      <w:hyperlink r:id="rId11" w:history="1">
        <w:r w:rsidRPr="000210D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</w:t>
        </w:r>
      </w:hyperlink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а от 06.10.2003 № 131-ФЗ «Об общих принципах организации местного самоуправления в Российской Федерации», </w:t>
      </w:r>
      <w:hyperlink r:id="rId12" w:history="1">
        <w:r w:rsidRPr="000210D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</w:t>
        </w:r>
      </w:hyperlink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а от 02.03.2007 № 25-ФЗ «О муниципальной службе в Российской Федерации», указа Президента РФ от 1 апреля 2016 года №226 </w:t>
      </w:r>
      <w:r w:rsidRPr="000210D6">
        <w:rPr>
          <w:rFonts w:ascii="Times New Roman" w:eastAsia="Times New Roman" w:hAnsi="Times New Roman" w:cs="Times New Roman"/>
          <w:bCs/>
          <w:sz w:val="28"/>
          <w:szCs w:val="28"/>
        </w:rPr>
        <w:t>«О Национальном плане противодействия коррупции на 2016 - 2017 годы»,</w:t>
      </w:r>
      <w:hyperlink r:id="rId13" w:history="1">
        <w:r w:rsidRPr="000210D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а Иркутской области от 13.10.2010г. № 92-оз «О противодействии коррупции в Иркутской области»,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"/>
      <w:bookmarkEnd w:id="0"/>
      <w:r w:rsidRPr="00021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реализации антикоррупционной деятельности в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Подкаменском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действовал  </w:t>
      </w:r>
      <w:hyperlink r:id="rId14" w:history="1">
        <w:r w:rsidRPr="000210D6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r w:rsidRPr="000210D6">
        <w:rPr>
          <w:rFonts w:ascii="Times New Roman" w:eastAsia="Times New Roman" w:hAnsi="Times New Roman" w:cs="Times New Roman"/>
          <w:sz w:val="28"/>
          <w:szCs w:val="28"/>
        </w:rPr>
        <w:t>лан по противодействию коррупции в муниципальном образовании на 201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7 год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. Реализация указанного Плана позволила сформировать систему мероприятий по противодействию коррупции, включающую в себя следующие направления: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организационной основы профилактики коррупционных правонарушений в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- образована комиссия по соблюдению требований к служебному поведению муниципальных служащих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интересов; организовано проведение проверок соблюдения муниципальными служащими ограничений и запретов, связанных с прохождением муниципальной службы;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правовой основы обеспечения антикоррупционной деятельности - определен перечень должностей муниципальной службы органов местного самоуправления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 утвержден Порядок проведения антикоррупционной экспертизы проектов нормативных правовых актов; разработаны административные регламенты исполнения муниципальных функций (предоставления муниципальных услуг);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антикоррупционного образования и пропаганды (информационное освещение антикоррупционной деятельности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, проведение обучающих семинаров по вопросам противодействия коррупции для муниципальных служащих; обучение муниципальных служащих по вопросам проведения антикоррупционной экспертизы нормативных правовых актов и их проектов).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принятия Программы противодействия коррупции в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Подкаменском сельском поселении на 2018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-2020 годы (далее - Программа) является внедрение ранее не предусмотренных мероприятий. Задачами данных мероприятий является обеспечение эффективной комплексной работы по предупреждению коррупции и ее проявлений во всех сферах жизнедеятельности общества, снижение коррупционных рисков, достижение информационной открытости деятельности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, активное привлечение общественности и средств массовой информации к деятельности по противодействию коррупции, анализ и укрепление уровня доверия жителей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к органам местного самоуправления.</w:t>
      </w:r>
    </w:p>
    <w:p w:rsidR="000210D6" w:rsidRPr="000210D6" w:rsidRDefault="00EF43AD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0210D6" w:rsidRPr="000210D6">
        <w:rPr>
          <w:rFonts w:ascii="Times New Roman" w:eastAsia="Times New Roman" w:hAnsi="Times New Roman" w:cs="Times New Roman"/>
          <w:sz w:val="28"/>
          <w:szCs w:val="28"/>
        </w:rPr>
        <w:t>Настоящая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контроль за результатами. Реализация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М</w:t>
      </w:r>
      <w:r w:rsidR="00444896" w:rsidRPr="0044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D6" w:rsidRPr="0002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1.2. Программа предусматривает реализацию комплекса мероприятий по противодействию коррупции в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Подкаменском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в том числе: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антикоррупционных механизмов в органах местного самоуправления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кадровой политики;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по организации проведения антикоррупционной экспертизы, анализа нормативных правовых актов и их проектов на коррупциогенность;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по совершенствованию организации деятельности органов местного самоуправления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и в сфере внутреннего финансового контроля;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 основных коррупционно опасных сферах регулирования;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по формированию нетерпимого отношения к проявлениям коррупции;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по пропаганде государственной антикоррупционной политики;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по координации антикоррупционной политики и контролю за её проведением.</w:t>
      </w:r>
    </w:p>
    <w:bookmarkEnd w:id="1"/>
    <w:p w:rsidR="000210D6" w:rsidRPr="000210D6" w:rsidRDefault="000210D6" w:rsidP="00D66C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1.3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организационных, информационных и иных механизмов противодействия коррупции.</w:t>
      </w:r>
    </w:p>
    <w:p w:rsidR="000210D6" w:rsidRPr="000210D6" w:rsidRDefault="000210D6" w:rsidP="00D66CF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, 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0210D6" w:rsidRPr="000210D6" w:rsidRDefault="000210D6" w:rsidP="00D66C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120"/>
      <w:bookmarkStart w:id="3" w:name="sub_20"/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РАЗДЕЛ 2. ОСНОВНЫЕ ЦЕЛИ И ЗАДАЧИ, СРОКИ И ЭТАПЫ РЕАЛИЗАЦИИ ПРОГРАММЫ,</w:t>
      </w:r>
    </w:p>
    <w:p w:rsidR="000210D6" w:rsidRPr="000210D6" w:rsidRDefault="000210D6" w:rsidP="00D66CFD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А ТАКЖЕ ЦЕЛЕВЫЕ ИНДИКАТОРЫ И ПОКАЗАТЕЛИ</w:t>
      </w:r>
      <w:bookmarkStart w:id="4" w:name="sub_21"/>
      <w:bookmarkEnd w:id="2"/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целями Программы является осуществление мероприятий по противодействию коррупции в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Подкаменском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обеспечение защиты прав и законных интересов жителей муниципального образования.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2"/>
      <w:bookmarkEnd w:id="4"/>
      <w:r w:rsidRPr="000210D6">
        <w:rPr>
          <w:rFonts w:ascii="Times New Roman" w:eastAsia="Times New Roman" w:hAnsi="Times New Roman" w:cs="Times New Roman"/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создание в органах местного самоуправления администрации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ной системы противодействия коррупции;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444896" w:rsidRPr="00444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3"/>
      <w:bookmarkEnd w:id="5"/>
      <w:r w:rsidRPr="000210D6">
        <w:rPr>
          <w:rFonts w:ascii="Times New Roman" w:eastAsia="Times New Roman" w:hAnsi="Times New Roman" w:cs="Times New Roman"/>
          <w:sz w:val="28"/>
          <w:szCs w:val="28"/>
        </w:rPr>
        <w:t>2.3. Реализация Прогр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аммы рассчитана на период с 2018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по 2020годы.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4"/>
      <w:bookmarkEnd w:id="6"/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sub_130"/>
      <w:bookmarkEnd w:id="7"/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РАЗДЕЛ 3. СИСТЕМА ПРОГРАММНЫХ МЕРОПРИЯТИЙ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8"/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 сроков, необходимых для их реализации, приведены в </w:t>
      </w:r>
      <w:hyperlink w:anchor="sub_1200" w:history="1">
        <w:r w:rsidR="00D66CFD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Программой.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40"/>
    </w:p>
    <w:p w:rsidR="000210D6" w:rsidRPr="000210D6" w:rsidRDefault="000210D6" w:rsidP="00D66CFD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РАЗДЕЛ 4. НОРМАТИВНОЕ ОБЕСПЕЧЕНИЕ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9"/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4.1.В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sub_150"/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РАЗДЕЛ 5. МЕХАНИЗМ РЕАЛИЗАЦИИ ПРОГРАММЫ, ОРГАНИЗАЦИЯ УПРАВЛЕНИЯ</w:t>
      </w: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br/>
        <w:t>И КОНТРОЛЬ ЗА ХОДОМ ЕЕ РЕАЛИЗАЦИИ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51"/>
      <w:bookmarkEnd w:id="10"/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5.1. Руководителем Программы является глава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52"/>
      <w:bookmarkEnd w:id="11"/>
      <w:r w:rsidRPr="000210D6">
        <w:rPr>
          <w:rFonts w:ascii="Times New Roman" w:eastAsia="Times New Roman" w:hAnsi="Times New Roman" w:cs="Times New Roman"/>
          <w:sz w:val="28"/>
          <w:szCs w:val="28"/>
        </w:rPr>
        <w:t>5.2. Муниципальный заказчик - координатор Программы – админист</w:t>
      </w:r>
      <w:bookmarkEnd w:id="12"/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рация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3" w:name="sub_56"/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5.3. Реализация Программы осуществляется: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5.3.1. В соответствии с федеральными, областными и муниципальными нормативными правовыми актами.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5.6. Контроль за выполнением Программы  осуществляет администрация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3"/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t>РАЗДЕЛ 6. ОЦЕНКА ЭФФЕКТИВНОСТИ СОЦИАЛЬНО-ЭКОНОМИЧЕСКИХ</w:t>
      </w:r>
      <w:r w:rsidRPr="000210D6">
        <w:rPr>
          <w:rFonts w:ascii="Times New Roman" w:eastAsia="Times New Roman" w:hAnsi="Times New Roman" w:cs="Times New Roman"/>
          <w:b/>
          <w:sz w:val="28"/>
          <w:szCs w:val="28"/>
        </w:rPr>
        <w:br/>
        <w:t>ПОСЛЕДСТВИЙ ОТ РЕАЛИЗАЦИИ ПРОГРАММЫ</w:t>
      </w:r>
    </w:p>
    <w:p w:rsidR="000210D6" w:rsidRPr="000210D6" w:rsidRDefault="000210D6" w:rsidP="00D66CFD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66C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этом системное проведение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антикоррупционных экспертиз</w:t>
      </w:r>
      <w:r w:rsidRPr="000210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нормативных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органов местного самоуправления </w:t>
      </w:r>
      <w:r w:rsidR="00444896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44896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и их проектов, а также привлечение в установленном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r w:rsidR="00EF43AD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EF43AD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, не позволит создать предпосылки и условия для проявления  коррупциогенных  факторов.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2020 году сократится на 5 процентов. 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EF43AD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EF43AD" w:rsidRPr="0002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D6" w:rsidRPr="000210D6" w:rsidRDefault="000210D6" w:rsidP="00D66CFD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0D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EF43AD">
        <w:rPr>
          <w:rFonts w:ascii="Times New Roman" w:eastAsia="Times New Roman" w:hAnsi="Times New Roman" w:cs="Times New Roman"/>
          <w:sz w:val="28"/>
          <w:szCs w:val="28"/>
        </w:rPr>
        <w:t>зации Программы за период с 2018</w:t>
      </w:r>
      <w:r w:rsidRPr="000210D6">
        <w:rPr>
          <w:rFonts w:ascii="Times New Roman" w:eastAsia="Times New Roman" w:hAnsi="Times New Roman" w:cs="Times New Roman"/>
          <w:sz w:val="28"/>
          <w:szCs w:val="28"/>
        </w:rPr>
        <w:t xml:space="preserve"> по 2020 год включительно. </w:t>
      </w:r>
    </w:p>
    <w:p w:rsidR="00A11824" w:rsidRDefault="00A11824" w:rsidP="00D66C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10D6" w:rsidRPr="00A11824" w:rsidRDefault="000210D6" w:rsidP="00D66C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824">
        <w:rPr>
          <w:rFonts w:ascii="Times New Roman" w:eastAsia="Times New Roman" w:hAnsi="Times New Roman" w:cs="Times New Roman"/>
          <w:sz w:val="24"/>
          <w:szCs w:val="24"/>
        </w:rPr>
        <w:t>Приложение1</w:t>
      </w:r>
    </w:p>
    <w:p w:rsidR="000210D6" w:rsidRPr="00A11824" w:rsidRDefault="000210D6" w:rsidP="00D66C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824">
        <w:rPr>
          <w:rFonts w:ascii="Times New Roman" w:eastAsia="Times New Roman" w:hAnsi="Times New Roman" w:cs="Times New Roman"/>
          <w:sz w:val="24"/>
          <w:szCs w:val="24"/>
        </w:rPr>
        <w:t>к муниципальной целевой программе</w:t>
      </w:r>
    </w:p>
    <w:p w:rsidR="000210D6" w:rsidRPr="00A11824" w:rsidRDefault="000210D6" w:rsidP="00D66C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824">
        <w:rPr>
          <w:rFonts w:ascii="Times New Roman" w:eastAsia="Times New Roman" w:hAnsi="Times New Roman" w:cs="Times New Roman"/>
          <w:sz w:val="24"/>
          <w:szCs w:val="24"/>
        </w:rPr>
        <w:t xml:space="preserve">«Противодействие коррупции в </w:t>
      </w:r>
      <w:r w:rsidR="00444896" w:rsidRPr="00A11824">
        <w:rPr>
          <w:rFonts w:ascii="Times New Roman" w:eastAsia="Times New Roman" w:hAnsi="Times New Roman" w:cs="Times New Roman"/>
          <w:sz w:val="24"/>
          <w:szCs w:val="24"/>
        </w:rPr>
        <w:t>Подкаменском</w:t>
      </w:r>
    </w:p>
    <w:p w:rsidR="000210D6" w:rsidRPr="00A11824" w:rsidRDefault="002D7944" w:rsidP="00D66C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сельском поселении на 2018</w:t>
      </w:r>
      <w:r w:rsidR="000210D6" w:rsidRPr="00A11824">
        <w:rPr>
          <w:rFonts w:ascii="Times New Roman" w:eastAsia="Times New Roman" w:hAnsi="Times New Roman" w:cs="Times New Roman"/>
          <w:sz w:val="24"/>
          <w:szCs w:val="24"/>
        </w:rPr>
        <w:t>-2020 годы»</w:t>
      </w:r>
    </w:p>
    <w:p w:rsidR="000210D6" w:rsidRPr="002D7944" w:rsidRDefault="000210D6" w:rsidP="00D6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944" w:rsidRPr="002D7944" w:rsidRDefault="002D7944" w:rsidP="00D66CFD">
      <w:pPr>
        <w:pStyle w:val="ac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2D7944">
        <w:rPr>
          <w:sz w:val="28"/>
          <w:szCs w:val="28"/>
        </w:rPr>
        <w:t>ПЛАН мероприятий</w:t>
      </w:r>
    </w:p>
    <w:p w:rsidR="00185303" w:rsidRDefault="00185303" w:rsidP="00D66CFD">
      <w:pPr>
        <w:pStyle w:val="ac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2D7944">
        <w:rPr>
          <w:sz w:val="28"/>
          <w:szCs w:val="28"/>
        </w:rPr>
        <w:t xml:space="preserve">по реализации муниципальной программы «Противодействие коррупции в </w:t>
      </w:r>
      <w:r w:rsidR="002D7944" w:rsidRPr="002D7944">
        <w:rPr>
          <w:sz w:val="28"/>
          <w:szCs w:val="28"/>
        </w:rPr>
        <w:t xml:space="preserve">Подкаменском </w:t>
      </w:r>
      <w:r w:rsidRPr="002D7944">
        <w:rPr>
          <w:sz w:val="28"/>
          <w:szCs w:val="28"/>
        </w:rPr>
        <w:t xml:space="preserve">муниципальном образовании </w:t>
      </w:r>
      <w:r w:rsidR="002D7944" w:rsidRPr="002D7944">
        <w:rPr>
          <w:sz w:val="28"/>
          <w:szCs w:val="28"/>
        </w:rPr>
        <w:t xml:space="preserve"> 2018-2020</w:t>
      </w:r>
      <w:r w:rsidRPr="002D7944">
        <w:rPr>
          <w:sz w:val="28"/>
          <w:szCs w:val="28"/>
        </w:rPr>
        <w:t xml:space="preserve"> годы»</w:t>
      </w:r>
    </w:p>
    <w:p w:rsidR="006F7FAA" w:rsidRDefault="006F7FAA" w:rsidP="00D66CFD">
      <w:pPr>
        <w:pStyle w:val="ac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tbl>
      <w:tblPr>
        <w:tblStyle w:val="ae"/>
        <w:tblW w:w="9747" w:type="dxa"/>
        <w:tblLayout w:type="fixed"/>
        <w:tblLook w:val="04A0"/>
      </w:tblPr>
      <w:tblGrid>
        <w:gridCol w:w="540"/>
        <w:gridCol w:w="3611"/>
        <w:gridCol w:w="1486"/>
        <w:gridCol w:w="2296"/>
        <w:gridCol w:w="1814"/>
      </w:tblGrid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№ п/п</w:t>
            </w:r>
          </w:p>
        </w:tc>
        <w:tc>
          <w:tcPr>
            <w:tcW w:w="3611" w:type="dxa"/>
          </w:tcPr>
          <w:p w:rsidR="006F7FAA" w:rsidRPr="006F7FAA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6F7FAA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6F7FAA" w:rsidRPr="00185303" w:rsidRDefault="006F7FAA" w:rsidP="00835A8C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</w:tcPr>
          <w:p w:rsidR="006F7FAA" w:rsidRPr="00185303" w:rsidRDefault="006F7FAA" w:rsidP="007E7521">
            <w:pPr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объём финансирования</w:t>
            </w:r>
          </w:p>
          <w:p w:rsidR="006F7FAA" w:rsidRPr="00185303" w:rsidRDefault="006F7FAA" w:rsidP="007E7521">
            <w:pPr>
              <w:ind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(при </w:t>
            </w:r>
            <w:r w:rsidR="007E75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2D79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еобходимости)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контроль за предоставлением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униципальными служащими  администрации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руководителями муниципальных учреждений     сведений о доходах и принадлежащем им на праве собственности имуществе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2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lastRenderedPageBreak/>
              <w:t>3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соблюдением муниципальными служащими администрации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ограничений, запретов, требований к служебному поведению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9A33D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</w:p>
        </w:tc>
        <w:tc>
          <w:tcPr>
            <w:tcW w:w="229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4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2D7944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AA" w:rsidRPr="00185303" w:rsidRDefault="006F7FAA" w:rsidP="007E752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 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5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касающихся получения отдельными категориями 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2D7944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AA" w:rsidRPr="00185303" w:rsidRDefault="006F7FAA" w:rsidP="007E7521">
            <w:pPr>
              <w:spacing w:after="150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 </w:t>
            </w:r>
          </w:p>
        </w:tc>
        <w:tc>
          <w:tcPr>
            <w:tcW w:w="1814" w:type="dxa"/>
          </w:tcPr>
          <w:p w:rsidR="006F7FAA" w:rsidRPr="002D7944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6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2D7944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AA" w:rsidRPr="00185303" w:rsidRDefault="006F7FAA" w:rsidP="006F7F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атрат 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  <w:p w:rsidR="006F7FAA" w:rsidRPr="00185303" w:rsidRDefault="006F7FAA" w:rsidP="00835A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7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96" w:type="dxa"/>
          </w:tcPr>
          <w:p w:rsidR="006F7FAA" w:rsidRPr="002D7944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7FAA" w:rsidRPr="00185303" w:rsidRDefault="006F7FAA" w:rsidP="006F7FAA">
            <w:pPr>
              <w:spacing w:after="150"/>
              <w:ind w:left="-80"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затрат 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2D7944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едущий </w:t>
            </w:r>
          </w:p>
          <w:p w:rsidR="006F7FAA" w:rsidRPr="00185303" w:rsidRDefault="006F7FAA" w:rsidP="00835A8C">
            <w:pPr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администрации</w:t>
            </w:r>
          </w:p>
          <w:p w:rsidR="006F7FAA" w:rsidRPr="00185303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8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9</w:t>
            </w:r>
          </w:p>
        </w:tc>
        <w:tc>
          <w:tcPr>
            <w:tcW w:w="3611" w:type="dxa"/>
          </w:tcPr>
          <w:p w:rsidR="006F7FAA" w:rsidRPr="006F7FAA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противодействия коррупции в сфере муниципального заказа </w:t>
            </w:r>
            <w:r w:rsidRPr="006F7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процедуры обязательной экспертизы на коррупциогенность всех документов в сфере муниципального заказа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финансового отдела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lastRenderedPageBreak/>
              <w:t>10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11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ind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Комиссия по соблюдению требований к служебному поведению и урегулированию конфликта интересов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12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публикаций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   материалов о вопросах   коррупции в СМИ и на сайте администрации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о противодействии      коррупции, ее влиянии на социально-экономическое развитие территории    поселения  </w:t>
            </w:r>
          </w:p>
        </w:tc>
        <w:tc>
          <w:tcPr>
            <w:tcW w:w="1486" w:type="dxa"/>
          </w:tcPr>
          <w:p w:rsidR="006F7FAA" w:rsidRPr="00185303" w:rsidRDefault="006F7FAA" w:rsidP="007E752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 2018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</w:p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F7FAA" w:rsidRPr="00185303" w:rsidRDefault="006F7FAA" w:rsidP="00835A8C">
            <w:pPr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13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ind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координации деятельности   администрации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 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14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 информации о результатах реализации требований закона «О контрактной системе в сфере закупок товаров, работ, услуг для обеспечения государственных и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отдела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lastRenderedPageBreak/>
              <w:t>15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отдела 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16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(внесение изменений) и принятие  администрацией муниципального образования 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Подкаменское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  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  <w:p w:rsidR="006F7FAA" w:rsidRPr="00185303" w:rsidRDefault="006F7FAA" w:rsidP="00835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7FAA" w:rsidTr="007E7521">
        <w:tc>
          <w:tcPr>
            <w:tcW w:w="540" w:type="dxa"/>
          </w:tcPr>
          <w:p w:rsidR="006F7FAA" w:rsidRPr="006F7FAA" w:rsidRDefault="006F7FAA" w:rsidP="00D66CFD">
            <w:pPr>
              <w:pStyle w:val="ac"/>
              <w:spacing w:after="0"/>
              <w:jc w:val="center"/>
            </w:pPr>
            <w:r w:rsidRPr="006F7FAA">
              <w:t>17</w:t>
            </w:r>
          </w:p>
        </w:tc>
        <w:tc>
          <w:tcPr>
            <w:tcW w:w="3611" w:type="dxa"/>
          </w:tcPr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86" w:type="dxa"/>
          </w:tcPr>
          <w:p w:rsidR="006F7FAA" w:rsidRPr="00185303" w:rsidRDefault="006F7FAA" w:rsidP="00835A8C">
            <w:pPr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ind w:firstLin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</w:tcPr>
          <w:p w:rsidR="006F7FAA" w:rsidRPr="00185303" w:rsidRDefault="006F7FAA" w:rsidP="006F7FAA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6F7FA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814" w:type="dxa"/>
          </w:tcPr>
          <w:p w:rsidR="006F7FAA" w:rsidRPr="00185303" w:rsidRDefault="006F7FAA" w:rsidP="00835A8C">
            <w:pPr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7FAA" w:rsidRPr="00185303" w:rsidRDefault="006F7FAA" w:rsidP="00835A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сельско</w:t>
            </w:r>
            <w:r w:rsidRPr="002D7944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</w:tr>
      <w:bookmarkEnd w:id="3"/>
    </w:tbl>
    <w:p w:rsidR="000210D6" w:rsidRPr="002D7944" w:rsidRDefault="000210D6" w:rsidP="00D6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10D6" w:rsidRPr="002D7944" w:rsidSect="000210D6">
      <w:headerReference w:type="even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45" w:rsidRDefault="00FB0145" w:rsidP="000210D6">
      <w:pPr>
        <w:spacing w:after="0" w:line="240" w:lineRule="auto"/>
      </w:pPr>
      <w:r>
        <w:separator/>
      </w:r>
    </w:p>
  </w:endnote>
  <w:endnote w:type="continuationSeparator" w:id="1">
    <w:p w:rsidR="00FB0145" w:rsidRDefault="00FB0145" w:rsidP="000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6" w:rsidRDefault="000741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10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D6" w:rsidRDefault="000210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6" w:rsidRDefault="000210D6">
    <w:pPr>
      <w:pStyle w:val="a5"/>
      <w:jc w:val="center"/>
    </w:pPr>
  </w:p>
  <w:p w:rsidR="000210D6" w:rsidRDefault="000210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45" w:rsidRDefault="00FB0145" w:rsidP="000210D6">
      <w:pPr>
        <w:spacing w:after="0" w:line="240" w:lineRule="auto"/>
      </w:pPr>
      <w:r>
        <w:separator/>
      </w:r>
    </w:p>
  </w:footnote>
  <w:footnote w:type="continuationSeparator" w:id="1">
    <w:p w:rsidR="00FB0145" w:rsidRDefault="00FB0145" w:rsidP="000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6" w:rsidRDefault="000741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10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D6" w:rsidRDefault="000210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0D6"/>
    <w:rsid w:val="000210D6"/>
    <w:rsid w:val="00074126"/>
    <w:rsid w:val="001676AC"/>
    <w:rsid w:val="00185303"/>
    <w:rsid w:val="0019593C"/>
    <w:rsid w:val="002D7944"/>
    <w:rsid w:val="00361943"/>
    <w:rsid w:val="00444896"/>
    <w:rsid w:val="004545A9"/>
    <w:rsid w:val="004B1AFF"/>
    <w:rsid w:val="006B7DD2"/>
    <w:rsid w:val="006F7FAA"/>
    <w:rsid w:val="00724591"/>
    <w:rsid w:val="007E7521"/>
    <w:rsid w:val="008F6FE3"/>
    <w:rsid w:val="009A33DD"/>
    <w:rsid w:val="00A11824"/>
    <w:rsid w:val="00C437F4"/>
    <w:rsid w:val="00D66CFD"/>
    <w:rsid w:val="00EF43AD"/>
    <w:rsid w:val="00F95266"/>
    <w:rsid w:val="00F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10D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21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10D6"/>
    <w:rPr>
      <w:rFonts w:eastAsiaTheme="minorHAnsi"/>
      <w:lang w:eastAsia="en-US"/>
    </w:rPr>
  </w:style>
  <w:style w:type="character" w:styleId="a7">
    <w:name w:val="page number"/>
    <w:basedOn w:val="a0"/>
    <w:semiHidden/>
    <w:rsid w:val="000210D6"/>
  </w:style>
  <w:style w:type="paragraph" w:styleId="a8">
    <w:name w:val="Title"/>
    <w:basedOn w:val="a"/>
    <w:link w:val="a9"/>
    <w:qFormat/>
    <w:rsid w:val="000210D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0210D6"/>
    <w:rPr>
      <w:rFonts w:ascii="Times New Roman" w:eastAsia="Calibri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21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210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853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185303"/>
    <w:rPr>
      <w:i/>
      <w:iCs/>
    </w:rPr>
  </w:style>
  <w:style w:type="table" w:styleId="ae">
    <w:name w:val="Table Grid"/>
    <w:basedOn w:val="a1"/>
    <w:uiPriority w:val="59"/>
    <w:rsid w:val="006F7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6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30021112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30021112.0" TargetMode="External"/><Relationship Id="rId14" Type="http://schemas.openxmlformats.org/officeDocument/2006/relationships/hyperlink" Target="garantF1://3005425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2018-05-31T03:34:00Z</dcterms:created>
  <dcterms:modified xsi:type="dcterms:W3CDTF">2018-05-31T06:58:00Z</dcterms:modified>
</cp:coreProperties>
</file>